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05C983" w14:textId="4970C1FD" w:rsidR="00EA3DB6" w:rsidRDefault="00EA3DB6" w:rsidP="00EA3DB6">
      <w:pPr>
        <w:pStyle w:val="Antrat1"/>
      </w:pPr>
      <w:r w:rsidRPr="00EA3DB6">
        <w:rPr>
          <w:rFonts w:ascii="Times New Roman" w:hAnsi="Times New Roman" w:cs="Times New Roman"/>
          <w:noProof/>
        </w:rPr>
        <w:drawing>
          <wp:inline distT="0" distB="0" distL="0" distR="0" wp14:anchorId="6DC48F93" wp14:editId="20644FC1">
            <wp:extent cx="1457154" cy="404989"/>
            <wp:effectExtent l="0" t="0" r="0" b="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6629" cy="415960"/>
                    </a:xfrm>
                    <a:prstGeom prst="rect">
                      <a:avLst/>
                    </a:prstGeom>
                    <a:noFill/>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558D29B5" wp14:editId="02C8F0DE">
            <wp:extent cx="1186469" cy="421005"/>
            <wp:effectExtent l="0" t="0" r="0" b="0"/>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9325" cy="422018"/>
                    </a:xfrm>
                    <a:prstGeom prst="rect">
                      <a:avLst/>
                    </a:prstGeom>
                    <a:noFill/>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60FEDFB2" wp14:editId="06DFACC8">
            <wp:extent cx="1119362" cy="465399"/>
            <wp:effectExtent l="0" t="0" r="0" b="0"/>
            <wp:docPr id="19"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7199" cy="472815"/>
                    </a:xfrm>
                    <a:prstGeom prst="rect">
                      <a:avLst/>
                    </a:prstGeom>
                    <a:noFill/>
                  </pic:spPr>
                </pic:pic>
              </a:graphicData>
            </a:graphic>
          </wp:inline>
        </w:drawing>
      </w:r>
    </w:p>
    <w:p w14:paraId="1523A65E" w14:textId="77777777" w:rsidR="00EA3DB6" w:rsidRDefault="00EA3DB6" w:rsidP="00EA3DB6">
      <w:pPr>
        <w:rPr>
          <w:rFonts w:asciiTheme="majorHAnsi" w:eastAsiaTheme="majorEastAsia" w:hAnsiTheme="majorHAnsi" w:cstheme="majorBidi"/>
          <w:b/>
          <w:bCs/>
          <w:color w:val="365F91" w:themeColor="accent1" w:themeShade="BF"/>
          <w:sz w:val="28"/>
          <w:szCs w:val="28"/>
        </w:rPr>
      </w:pPr>
      <w:bookmarkStart w:id="0" w:name="_GoBack"/>
      <w:bookmarkEnd w:id="0"/>
    </w:p>
    <w:p w14:paraId="44C1D6FD" w14:textId="4D27A16F" w:rsidR="00EA3DB6" w:rsidRPr="00EA3DB6" w:rsidRDefault="00EA3DB6" w:rsidP="00EA3DB6">
      <w:pPr>
        <w:jc w:val="center"/>
        <w:rPr>
          <w:rFonts w:ascii="Times New Roman" w:hAnsi="Times New Roman" w:cs="Times New Roman"/>
          <w:sz w:val="24"/>
          <w:szCs w:val="24"/>
        </w:rPr>
      </w:pPr>
      <w:proofErr w:type="spellStart"/>
      <w:r w:rsidRPr="00EA3DB6">
        <w:rPr>
          <w:rFonts w:ascii="Times New Roman" w:hAnsi="Times New Roman" w:cs="Times New Roman"/>
          <w:sz w:val="24"/>
          <w:szCs w:val="24"/>
        </w:rPr>
        <w:t>Ilgalaikės</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programos</w:t>
      </w:r>
      <w:proofErr w:type="spellEnd"/>
      <w:r w:rsidRPr="00EA3DB6">
        <w:rPr>
          <w:rFonts w:ascii="Times New Roman" w:hAnsi="Times New Roman" w:cs="Times New Roman"/>
          <w:b/>
          <w:sz w:val="24"/>
          <w:szCs w:val="24"/>
        </w:rPr>
        <w:t xml:space="preserve"> „</w:t>
      </w:r>
      <w:proofErr w:type="spellStart"/>
      <w:r>
        <w:rPr>
          <w:rFonts w:ascii="Times New Roman" w:hAnsi="Times New Roman" w:cs="Times New Roman"/>
          <w:b/>
          <w:sz w:val="24"/>
          <w:szCs w:val="24"/>
        </w:rPr>
        <w:t>Kūrybiškumo</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kompetencijų</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plėtojimas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inovatyvių</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technologijų</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taikymas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gamtos</w:t>
      </w:r>
      <w:proofErr w:type="spellEnd"/>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pamokose</w:t>
      </w:r>
      <w:proofErr w:type="spellEnd"/>
      <w:r w:rsidRPr="00EA3DB6">
        <w:rPr>
          <w:rFonts w:ascii="Times New Roman" w:hAnsi="Times New Roman" w:cs="Times New Roman"/>
          <w:b/>
          <w:sz w:val="24"/>
          <w:szCs w:val="24"/>
        </w:rPr>
        <w:t xml:space="preserve">“ </w:t>
      </w:r>
      <w:proofErr w:type="spellStart"/>
      <w:r w:rsidRPr="00EA3DB6">
        <w:rPr>
          <w:rFonts w:ascii="Times New Roman" w:hAnsi="Times New Roman" w:cs="Times New Roman"/>
          <w:sz w:val="24"/>
          <w:szCs w:val="24"/>
        </w:rPr>
        <w:t>mokymų</w:t>
      </w:r>
      <w:proofErr w:type="spellEnd"/>
      <w:proofErr w:type="gram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efektyvumo</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vertinimo</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anketinių</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apklausų</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suvestinė</w:t>
      </w:r>
      <w:proofErr w:type="spellEnd"/>
    </w:p>
    <w:p w14:paraId="24CF6E29" w14:textId="77777777" w:rsidR="00EA3DB6" w:rsidRPr="00EA3DB6" w:rsidRDefault="00EA3DB6" w:rsidP="00EA3DB6">
      <w:pPr>
        <w:pStyle w:val="Betarp"/>
        <w:spacing w:line="360" w:lineRule="auto"/>
        <w:jc w:val="both"/>
        <w:rPr>
          <w:rFonts w:ascii="Times New Roman" w:hAnsi="Times New Roman" w:cs="Times New Roman"/>
          <w:sz w:val="24"/>
          <w:szCs w:val="24"/>
        </w:rPr>
      </w:pPr>
    </w:p>
    <w:p w14:paraId="01F108A0" w14:textId="77777777" w:rsidR="00A21A0C" w:rsidRPr="00EA3DB6" w:rsidRDefault="00526BE7" w:rsidP="00EA3DB6">
      <w:pPr>
        <w:pStyle w:val="Betarp"/>
        <w:spacing w:line="360" w:lineRule="auto"/>
        <w:ind w:firstLine="851"/>
        <w:jc w:val="both"/>
        <w:rPr>
          <w:rFonts w:ascii="Times New Roman" w:hAnsi="Times New Roman" w:cs="Times New Roman"/>
          <w:sz w:val="24"/>
          <w:szCs w:val="24"/>
        </w:rPr>
      </w:pPr>
      <w:proofErr w:type="spellStart"/>
      <w:r w:rsidRPr="00EA3DB6">
        <w:rPr>
          <w:rFonts w:ascii="Times New Roman" w:hAnsi="Times New Roman" w:cs="Times New Roman"/>
          <w:sz w:val="24"/>
          <w:szCs w:val="24"/>
        </w:rPr>
        <w:t>Šioje</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anketinės</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apklausos</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suvestinėje</w:t>
      </w:r>
      <w:proofErr w:type="spellEnd"/>
      <w:r w:rsidRPr="00EA3DB6">
        <w:rPr>
          <w:rFonts w:ascii="Times New Roman" w:hAnsi="Times New Roman" w:cs="Times New Roman"/>
          <w:sz w:val="24"/>
          <w:szCs w:val="24"/>
        </w:rPr>
        <w:t xml:space="preserve"> pateikiami ilgalaikės kvalifikacijos tobulinimo programos „Kūrybiškumo kompetencijų plėtojimas, inovatyvių technologijų taikymas gamtos </w:t>
      </w:r>
      <w:proofErr w:type="gramStart"/>
      <w:r w:rsidRPr="00EA3DB6">
        <w:rPr>
          <w:rFonts w:ascii="Times New Roman" w:hAnsi="Times New Roman" w:cs="Times New Roman"/>
          <w:sz w:val="24"/>
          <w:szCs w:val="24"/>
        </w:rPr>
        <w:t>pamokose“ pabaigoje</w:t>
      </w:r>
      <w:proofErr w:type="gramEnd"/>
      <w:r w:rsidRPr="00EA3DB6">
        <w:rPr>
          <w:rFonts w:ascii="Times New Roman" w:hAnsi="Times New Roman" w:cs="Times New Roman"/>
          <w:sz w:val="24"/>
          <w:szCs w:val="24"/>
        </w:rPr>
        <w:t xml:space="preserve"> pateiktos anketinės apklausos rezultatai siekiant įvertinti programos efektyvumą ir naudingumą dalyviams. Ilgalaikėje kvalifikacijos mokymų programoje dalyvavo 10 dalyvių, apklausą užpildė 100 proc. dalyvių. Apklausoje dalyvaujančių dalyvių nuomonė apie mokymus padės įgyvendinti savivaldybės TŪM pažangos planą. Apklausa anoniminė. </w:t>
      </w:r>
      <w:proofErr w:type="spellStart"/>
      <w:r w:rsidRPr="00EA3DB6">
        <w:rPr>
          <w:rFonts w:ascii="Times New Roman" w:hAnsi="Times New Roman" w:cs="Times New Roman"/>
          <w:sz w:val="24"/>
          <w:szCs w:val="24"/>
        </w:rPr>
        <w:t>Duomenys</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yra</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naudojami</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tik</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apibendrinti</w:t>
      </w:r>
      <w:proofErr w:type="spellEnd"/>
      <w:r w:rsidRPr="00EA3DB6">
        <w:rPr>
          <w:rFonts w:ascii="Times New Roman" w:hAnsi="Times New Roman" w:cs="Times New Roman"/>
          <w:sz w:val="24"/>
          <w:szCs w:val="24"/>
        </w:rPr>
        <w:t>.</w:t>
      </w:r>
    </w:p>
    <w:p w14:paraId="16E49C7F" w14:textId="77777777" w:rsidR="00A21A0C" w:rsidRPr="00EA3DB6" w:rsidRDefault="00526BE7" w:rsidP="00EA3DB6">
      <w:pPr>
        <w:pStyle w:val="Betarp"/>
        <w:spacing w:line="360" w:lineRule="auto"/>
        <w:ind w:firstLine="851"/>
        <w:jc w:val="both"/>
        <w:rPr>
          <w:rFonts w:ascii="Times New Roman" w:hAnsi="Times New Roman" w:cs="Times New Roman"/>
          <w:sz w:val="24"/>
          <w:szCs w:val="24"/>
        </w:rPr>
      </w:pPr>
      <w:r w:rsidRPr="00EA3DB6">
        <w:rPr>
          <w:rFonts w:ascii="Times New Roman" w:hAnsi="Times New Roman" w:cs="Times New Roman"/>
          <w:sz w:val="24"/>
          <w:szCs w:val="24"/>
        </w:rPr>
        <w:t>Apklausos rezultatai parodė (žr. 1 pav., 1 lentelė), jog kvalifikacijos tobulinimo programa atitiko lūkesčius (80 proc. dalyvių pažymėjo „visiškai sutinku“, 20 proc. pažymėjo „ko gero, sutinku“), programoje teorija derėjo su praktika (80 proc. dalyvių pažymėjo „visiškai sutinku“, 20 proc. pažymėjo „ko gero, sutinku“), lektoriai taikė aktyvius mokymosi metodus (60 proc. dalyvių pažymėjo „visiškai sutinku“, 40 proc. pažymėjo „ko gero, sutinku“), o mokymų metu buvo sukurtos tobulėti skatinančios mokymosi sąlygos (90 proc. dalyvių pažymėjo „visiškai sutinku“, 10 proc. pažymėjo „ko gero, sutinku“). Apklausos rezultatai atskleidė, jog kvalifikacijos tobulinimo programos metu įgytas kompetencijas 90 proc. dalyvių taikys savo profesinėje veikloje, 80 proc. dalyvių programos metu buvo aktyvūs.</w:t>
      </w:r>
    </w:p>
    <w:p w14:paraId="5B547AB8" w14:textId="77777777" w:rsidR="00A21A0C" w:rsidRDefault="00526BE7">
      <w:r w:rsidRPr="001F02CC">
        <w:rPr>
          <w:rFonts w:ascii="Times New Roman" w:hAnsi="Times New Roman" w:cs="Times New Roman"/>
          <w:noProof/>
          <w:sz w:val="24"/>
          <w:szCs w:val="24"/>
        </w:rPr>
        <w:lastRenderedPageBreak/>
        <w:drawing>
          <wp:inline distT="0" distB="0" distL="0" distR="0" wp14:anchorId="66DAB99D" wp14:editId="700FA036">
            <wp:extent cx="5486400" cy="411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1.png"/>
                    <pic:cNvPicPr/>
                  </pic:nvPicPr>
                  <pic:blipFill>
                    <a:blip r:embed="rId12"/>
                    <a:stretch>
                      <a:fillRect/>
                    </a:stretch>
                  </pic:blipFill>
                  <pic:spPr>
                    <a:xfrm>
                      <a:off x="0" y="0"/>
                      <a:ext cx="5486400" cy="4114800"/>
                    </a:xfrm>
                    <a:prstGeom prst="rect">
                      <a:avLst/>
                    </a:prstGeom>
                  </pic:spPr>
                </pic:pic>
              </a:graphicData>
            </a:graphic>
          </wp:inline>
        </w:drawing>
      </w:r>
    </w:p>
    <w:p w14:paraId="1651C290" w14:textId="212E40FC" w:rsidR="00A21A0C" w:rsidRPr="00EA3DB6" w:rsidRDefault="00526BE7" w:rsidP="001F02CC">
      <w:pPr>
        <w:ind w:firstLine="851"/>
        <w:jc w:val="both"/>
        <w:rPr>
          <w:rFonts w:ascii="Times New Roman" w:hAnsi="Times New Roman" w:cs="Times New Roman"/>
          <w:sz w:val="24"/>
          <w:szCs w:val="24"/>
        </w:rPr>
      </w:pPr>
      <w:proofErr w:type="spellStart"/>
      <w:r w:rsidRPr="00EA3DB6">
        <w:rPr>
          <w:rFonts w:ascii="Times New Roman" w:hAnsi="Times New Roman" w:cs="Times New Roman"/>
          <w:sz w:val="24"/>
          <w:szCs w:val="24"/>
        </w:rPr>
        <w:t>Taigi</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apklausos</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duomenys</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procentine</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ir</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skaitine</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reikšmėmis</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rodo</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žr</w:t>
      </w:r>
      <w:proofErr w:type="spellEnd"/>
      <w:r w:rsidRPr="00EA3DB6">
        <w:rPr>
          <w:rFonts w:ascii="Times New Roman" w:hAnsi="Times New Roman" w:cs="Times New Roman"/>
          <w:sz w:val="24"/>
          <w:szCs w:val="24"/>
        </w:rPr>
        <w:t>.</w:t>
      </w:r>
      <w:r w:rsidR="001F02CC">
        <w:rPr>
          <w:rFonts w:ascii="Times New Roman" w:hAnsi="Times New Roman" w:cs="Times New Roman"/>
          <w:sz w:val="24"/>
          <w:szCs w:val="24"/>
        </w:rPr>
        <w:t xml:space="preserve"> </w:t>
      </w:r>
      <w:r w:rsidRPr="00EA3DB6">
        <w:rPr>
          <w:rFonts w:ascii="Times New Roman" w:hAnsi="Times New Roman" w:cs="Times New Roman"/>
          <w:sz w:val="24"/>
          <w:szCs w:val="24"/>
        </w:rPr>
        <w:t xml:space="preserve">1 </w:t>
      </w:r>
      <w:proofErr w:type="spellStart"/>
      <w:r w:rsidRPr="00EA3DB6">
        <w:rPr>
          <w:rFonts w:ascii="Times New Roman" w:hAnsi="Times New Roman" w:cs="Times New Roman"/>
          <w:sz w:val="24"/>
          <w:szCs w:val="24"/>
        </w:rPr>
        <w:t>lentelė</w:t>
      </w:r>
      <w:proofErr w:type="spellEnd"/>
      <w:r w:rsidRPr="00EA3DB6">
        <w:rPr>
          <w:rFonts w:ascii="Times New Roman" w:hAnsi="Times New Roman" w:cs="Times New Roman"/>
          <w:sz w:val="24"/>
          <w:szCs w:val="24"/>
        </w:rPr>
        <w:t xml:space="preserve">), jog </w:t>
      </w:r>
      <w:proofErr w:type="spellStart"/>
      <w:r w:rsidRPr="00EA3DB6">
        <w:rPr>
          <w:rFonts w:ascii="Times New Roman" w:hAnsi="Times New Roman" w:cs="Times New Roman"/>
          <w:sz w:val="24"/>
          <w:szCs w:val="24"/>
        </w:rPr>
        <w:t>kvalifikacijos</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tobulinimo</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programa</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dalyvių</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vertinama</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labai</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teigiamai</w:t>
      </w:r>
      <w:proofErr w:type="spellEnd"/>
      <w:r w:rsidRPr="00EA3DB6">
        <w:rPr>
          <w:rFonts w:ascii="Times New Roman" w:hAnsi="Times New Roman" w:cs="Times New Roman"/>
          <w:sz w:val="24"/>
          <w:szCs w:val="24"/>
        </w:rPr>
        <w:t>.</w:t>
      </w:r>
    </w:p>
    <w:p w14:paraId="59A1C9CE" w14:textId="77777777" w:rsidR="00A21A0C" w:rsidRPr="00EA3DB6" w:rsidRDefault="00526BE7" w:rsidP="001F02CC">
      <w:pPr>
        <w:ind w:firstLine="851"/>
        <w:rPr>
          <w:rFonts w:ascii="Times New Roman" w:hAnsi="Times New Roman" w:cs="Times New Roman"/>
          <w:sz w:val="24"/>
          <w:szCs w:val="24"/>
        </w:rPr>
      </w:pPr>
      <w:r w:rsidRPr="00EA3DB6">
        <w:rPr>
          <w:rFonts w:ascii="Times New Roman" w:hAnsi="Times New Roman" w:cs="Times New Roman"/>
          <w:sz w:val="24"/>
          <w:szCs w:val="24"/>
        </w:rPr>
        <w:t>1 lentelė. Kvalifikacijos tobulinimo programos vertinimas</w:t>
      </w:r>
    </w:p>
    <w:tbl>
      <w:tblPr>
        <w:tblW w:w="0" w:type="auto"/>
        <w:jc w:val="center"/>
        <w:tblLook w:val="04A0" w:firstRow="1" w:lastRow="0" w:firstColumn="1" w:lastColumn="0" w:noHBand="0" w:noVBand="1"/>
      </w:tblPr>
      <w:tblGrid>
        <w:gridCol w:w="1656"/>
        <w:gridCol w:w="1440"/>
        <w:gridCol w:w="1440"/>
        <w:gridCol w:w="1440"/>
        <w:gridCol w:w="1440"/>
        <w:gridCol w:w="1440"/>
      </w:tblGrid>
      <w:tr w:rsidR="00A21A0C" w:rsidRPr="00EA3DB6" w14:paraId="3D8FAFC0" w14:textId="77777777">
        <w:trPr>
          <w:jc w:val="center"/>
        </w:trPr>
        <w:tc>
          <w:tcPr>
            <w:tcW w:w="1440" w:type="dxa"/>
          </w:tcPr>
          <w:p w14:paraId="2EC7C638" w14:textId="77777777" w:rsidR="00A21A0C" w:rsidRPr="00EA3DB6" w:rsidRDefault="00526BE7">
            <w:pPr>
              <w:rPr>
                <w:rFonts w:ascii="Times New Roman" w:hAnsi="Times New Roman" w:cs="Times New Roman"/>
                <w:sz w:val="24"/>
                <w:szCs w:val="24"/>
              </w:rPr>
            </w:pPr>
            <w:proofErr w:type="spellStart"/>
            <w:r w:rsidRPr="00EA3DB6">
              <w:rPr>
                <w:rFonts w:ascii="Times New Roman" w:hAnsi="Times New Roman" w:cs="Times New Roman"/>
                <w:sz w:val="24"/>
                <w:szCs w:val="24"/>
              </w:rPr>
              <w:t>Su</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teiginiu</w:t>
            </w:r>
            <w:proofErr w:type="spellEnd"/>
            <w:r w:rsidRPr="00EA3DB6">
              <w:rPr>
                <w:rFonts w:ascii="Times New Roman" w:hAnsi="Times New Roman" w:cs="Times New Roman"/>
                <w:sz w:val="24"/>
                <w:szCs w:val="24"/>
              </w:rPr>
              <w:t>...</w:t>
            </w:r>
          </w:p>
        </w:tc>
        <w:tc>
          <w:tcPr>
            <w:tcW w:w="1440" w:type="dxa"/>
          </w:tcPr>
          <w:p w14:paraId="410C18C7"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Visiškai nesutinku</w:t>
            </w:r>
          </w:p>
        </w:tc>
        <w:tc>
          <w:tcPr>
            <w:tcW w:w="1440" w:type="dxa"/>
          </w:tcPr>
          <w:p w14:paraId="081F5A3F"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Ko gero, nesutinku</w:t>
            </w:r>
          </w:p>
        </w:tc>
        <w:tc>
          <w:tcPr>
            <w:tcW w:w="1440" w:type="dxa"/>
          </w:tcPr>
          <w:p w14:paraId="35D5CF18"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Ko gero, sutinku</w:t>
            </w:r>
          </w:p>
        </w:tc>
        <w:tc>
          <w:tcPr>
            <w:tcW w:w="1440" w:type="dxa"/>
          </w:tcPr>
          <w:p w14:paraId="6676AC00"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Visiškai sutinku</w:t>
            </w:r>
          </w:p>
        </w:tc>
        <w:tc>
          <w:tcPr>
            <w:tcW w:w="1440" w:type="dxa"/>
          </w:tcPr>
          <w:p w14:paraId="71B1657F"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Negaliu atsakyti</w:t>
            </w:r>
          </w:p>
        </w:tc>
      </w:tr>
      <w:tr w:rsidR="00A21A0C" w:rsidRPr="00EA3DB6" w14:paraId="4EAA848A" w14:textId="77777777">
        <w:trPr>
          <w:jc w:val="center"/>
        </w:trPr>
        <w:tc>
          <w:tcPr>
            <w:tcW w:w="1440" w:type="dxa"/>
          </w:tcPr>
          <w:p w14:paraId="4C5620E8"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Programa atitiko Jūsų poreikius ir lūkesčius</w:t>
            </w:r>
          </w:p>
        </w:tc>
        <w:tc>
          <w:tcPr>
            <w:tcW w:w="1440" w:type="dxa"/>
          </w:tcPr>
          <w:p w14:paraId="1F393B0D"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719B223C"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677D40B2"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2</w:t>
            </w:r>
          </w:p>
        </w:tc>
        <w:tc>
          <w:tcPr>
            <w:tcW w:w="1440" w:type="dxa"/>
          </w:tcPr>
          <w:p w14:paraId="4B27D1E4"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8</w:t>
            </w:r>
          </w:p>
        </w:tc>
        <w:tc>
          <w:tcPr>
            <w:tcW w:w="1440" w:type="dxa"/>
          </w:tcPr>
          <w:p w14:paraId="51AC00E0"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r w:rsidR="00A21A0C" w:rsidRPr="00EA3DB6" w14:paraId="70D4194B" w14:textId="77777777">
        <w:trPr>
          <w:jc w:val="center"/>
        </w:trPr>
        <w:tc>
          <w:tcPr>
            <w:tcW w:w="1440" w:type="dxa"/>
          </w:tcPr>
          <w:p w14:paraId="7EAB82F0" w14:textId="77777777" w:rsidR="00A21A0C" w:rsidRPr="00EA3DB6" w:rsidRDefault="00526BE7">
            <w:pPr>
              <w:rPr>
                <w:rFonts w:ascii="Times New Roman" w:hAnsi="Times New Roman" w:cs="Times New Roman"/>
                <w:sz w:val="24"/>
                <w:szCs w:val="24"/>
                <w:lang w:val="pl-PL"/>
              </w:rPr>
            </w:pPr>
            <w:proofErr w:type="spellStart"/>
            <w:r w:rsidRPr="00EA3DB6">
              <w:rPr>
                <w:rFonts w:ascii="Times New Roman" w:hAnsi="Times New Roman" w:cs="Times New Roman"/>
                <w:sz w:val="24"/>
                <w:szCs w:val="24"/>
                <w:lang w:val="pl-PL"/>
              </w:rPr>
              <w:t>Programoje</w:t>
            </w:r>
            <w:proofErr w:type="spellEnd"/>
            <w:r w:rsidRPr="00EA3DB6">
              <w:rPr>
                <w:rFonts w:ascii="Times New Roman" w:hAnsi="Times New Roman" w:cs="Times New Roman"/>
                <w:sz w:val="24"/>
                <w:szCs w:val="24"/>
                <w:lang w:val="pl-PL"/>
              </w:rPr>
              <w:t xml:space="preserve"> </w:t>
            </w:r>
            <w:proofErr w:type="spellStart"/>
            <w:r w:rsidRPr="00EA3DB6">
              <w:rPr>
                <w:rFonts w:ascii="Times New Roman" w:hAnsi="Times New Roman" w:cs="Times New Roman"/>
                <w:sz w:val="24"/>
                <w:szCs w:val="24"/>
                <w:lang w:val="pl-PL"/>
              </w:rPr>
              <w:t>teorija</w:t>
            </w:r>
            <w:proofErr w:type="spellEnd"/>
            <w:r w:rsidRPr="00EA3DB6">
              <w:rPr>
                <w:rFonts w:ascii="Times New Roman" w:hAnsi="Times New Roman" w:cs="Times New Roman"/>
                <w:sz w:val="24"/>
                <w:szCs w:val="24"/>
                <w:lang w:val="pl-PL"/>
              </w:rPr>
              <w:t xml:space="preserve"> </w:t>
            </w:r>
            <w:proofErr w:type="spellStart"/>
            <w:r w:rsidRPr="00EA3DB6">
              <w:rPr>
                <w:rFonts w:ascii="Times New Roman" w:hAnsi="Times New Roman" w:cs="Times New Roman"/>
                <w:sz w:val="24"/>
                <w:szCs w:val="24"/>
                <w:lang w:val="pl-PL"/>
              </w:rPr>
              <w:t>derėjo</w:t>
            </w:r>
            <w:proofErr w:type="spellEnd"/>
            <w:r w:rsidRPr="00EA3DB6">
              <w:rPr>
                <w:rFonts w:ascii="Times New Roman" w:hAnsi="Times New Roman" w:cs="Times New Roman"/>
                <w:sz w:val="24"/>
                <w:szCs w:val="24"/>
                <w:lang w:val="pl-PL"/>
              </w:rPr>
              <w:t xml:space="preserve"> </w:t>
            </w:r>
            <w:proofErr w:type="spellStart"/>
            <w:r w:rsidRPr="00EA3DB6">
              <w:rPr>
                <w:rFonts w:ascii="Times New Roman" w:hAnsi="Times New Roman" w:cs="Times New Roman"/>
                <w:sz w:val="24"/>
                <w:szCs w:val="24"/>
                <w:lang w:val="pl-PL"/>
              </w:rPr>
              <w:t>su</w:t>
            </w:r>
            <w:proofErr w:type="spellEnd"/>
            <w:r w:rsidRPr="00EA3DB6">
              <w:rPr>
                <w:rFonts w:ascii="Times New Roman" w:hAnsi="Times New Roman" w:cs="Times New Roman"/>
                <w:sz w:val="24"/>
                <w:szCs w:val="24"/>
                <w:lang w:val="pl-PL"/>
              </w:rPr>
              <w:t xml:space="preserve"> </w:t>
            </w:r>
            <w:proofErr w:type="spellStart"/>
            <w:r w:rsidRPr="00EA3DB6">
              <w:rPr>
                <w:rFonts w:ascii="Times New Roman" w:hAnsi="Times New Roman" w:cs="Times New Roman"/>
                <w:sz w:val="24"/>
                <w:szCs w:val="24"/>
                <w:lang w:val="pl-PL"/>
              </w:rPr>
              <w:t>praktika</w:t>
            </w:r>
            <w:proofErr w:type="spellEnd"/>
          </w:p>
        </w:tc>
        <w:tc>
          <w:tcPr>
            <w:tcW w:w="1440" w:type="dxa"/>
          </w:tcPr>
          <w:p w14:paraId="14CB251B"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505B3049"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55583231"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2</w:t>
            </w:r>
          </w:p>
        </w:tc>
        <w:tc>
          <w:tcPr>
            <w:tcW w:w="1440" w:type="dxa"/>
          </w:tcPr>
          <w:p w14:paraId="338A5B31"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8</w:t>
            </w:r>
          </w:p>
        </w:tc>
        <w:tc>
          <w:tcPr>
            <w:tcW w:w="1440" w:type="dxa"/>
          </w:tcPr>
          <w:p w14:paraId="5DD93506"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r w:rsidR="00A21A0C" w:rsidRPr="00EA3DB6" w14:paraId="560E989B" w14:textId="77777777">
        <w:trPr>
          <w:jc w:val="center"/>
        </w:trPr>
        <w:tc>
          <w:tcPr>
            <w:tcW w:w="1440" w:type="dxa"/>
          </w:tcPr>
          <w:p w14:paraId="13DB4497" w14:textId="77777777" w:rsidR="00A21A0C" w:rsidRPr="00EA3DB6" w:rsidRDefault="00526BE7">
            <w:pPr>
              <w:rPr>
                <w:rFonts w:ascii="Times New Roman" w:hAnsi="Times New Roman" w:cs="Times New Roman"/>
                <w:sz w:val="24"/>
                <w:szCs w:val="24"/>
                <w:lang w:val="pl-PL"/>
              </w:rPr>
            </w:pPr>
            <w:proofErr w:type="spellStart"/>
            <w:r w:rsidRPr="00EA3DB6">
              <w:rPr>
                <w:rFonts w:ascii="Times New Roman" w:hAnsi="Times New Roman" w:cs="Times New Roman"/>
                <w:sz w:val="24"/>
                <w:szCs w:val="24"/>
                <w:lang w:val="pl-PL"/>
              </w:rPr>
              <w:t>Lektorius</w:t>
            </w:r>
            <w:proofErr w:type="spellEnd"/>
            <w:r w:rsidRPr="00EA3DB6">
              <w:rPr>
                <w:rFonts w:ascii="Times New Roman" w:hAnsi="Times New Roman" w:cs="Times New Roman"/>
                <w:sz w:val="24"/>
                <w:szCs w:val="24"/>
                <w:lang w:val="pl-PL"/>
              </w:rPr>
              <w:t xml:space="preserve"> </w:t>
            </w:r>
            <w:proofErr w:type="spellStart"/>
            <w:r w:rsidRPr="00EA3DB6">
              <w:rPr>
                <w:rFonts w:ascii="Times New Roman" w:hAnsi="Times New Roman" w:cs="Times New Roman"/>
                <w:sz w:val="24"/>
                <w:szCs w:val="24"/>
                <w:lang w:val="pl-PL"/>
              </w:rPr>
              <w:t>taikė</w:t>
            </w:r>
            <w:proofErr w:type="spellEnd"/>
            <w:r w:rsidRPr="00EA3DB6">
              <w:rPr>
                <w:rFonts w:ascii="Times New Roman" w:hAnsi="Times New Roman" w:cs="Times New Roman"/>
                <w:sz w:val="24"/>
                <w:szCs w:val="24"/>
                <w:lang w:val="pl-PL"/>
              </w:rPr>
              <w:t xml:space="preserve"> </w:t>
            </w:r>
            <w:proofErr w:type="spellStart"/>
            <w:r w:rsidRPr="00EA3DB6">
              <w:rPr>
                <w:rFonts w:ascii="Times New Roman" w:hAnsi="Times New Roman" w:cs="Times New Roman"/>
                <w:sz w:val="24"/>
                <w:szCs w:val="24"/>
                <w:lang w:val="pl-PL"/>
              </w:rPr>
              <w:t>aktyvius</w:t>
            </w:r>
            <w:proofErr w:type="spellEnd"/>
            <w:r w:rsidRPr="00EA3DB6">
              <w:rPr>
                <w:rFonts w:ascii="Times New Roman" w:hAnsi="Times New Roman" w:cs="Times New Roman"/>
                <w:sz w:val="24"/>
                <w:szCs w:val="24"/>
                <w:lang w:val="pl-PL"/>
              </w:rPr>
              <w:t xml:space="preserve"> </w:t>
            </w:r>
            <w:proofErr w:type="spellStart"/>
            <w:r w:rsidRPr="00EA3DB6">
              <w:rPr>
                <w:rFonts w:ascii="Times New Roman" w:hAnsi="Times New Roman" w:cs="Times New Roman"/>
                <w:sz w:val="24"/>
                <w:szCs w:val="24"/>
                <w:lang w:val="pl-PL"/>
              </w:rPr>
              <w:t>mokymosi</w:t>
            </w:r>
            <w:proofErr w:type="spellEnd"/>
            <w:r w:rsidRPr="00EA3DB6">
              <w:rPr>
                <w:rFonts w:ascii="Times New Roman" w:hAnsi="Times New Roman" w:cs="Times New Roman"/>
                <w:sz w:val="24"/>
                <w:szCs w:val="24"/>
                <w:lang w:val="pl-PL"/>
              </w:rPr>
              <w:t xml:space="preserve"> </w:t>
            </w:r>
            <w:proofErr w:type="spellStart"/>
            <w:r w:rsidRPr="00EA3DB6">
              <w:rPr>
                <w:rFonts w:ascii="Times New Roman" w:hAnsi="Times New Roman" w:cs="Times New Roman"/>
                <w:sz w:val="24"/>
                <w:szCs w:val="24"/>
                <w:lang w:val="pl-PL"/>
              </w:rPr>
              <w:t>metodus</w:t>
            </w:r>
            <w:proofErr w:type="spellEnd"/>
          </w:p>
        </w:tc>
        <w:tc>
          <w:tcPr>
            <w:tcW w:w="1440" w:type="dxa"/>
          </w:tcPr>
          <w:p w14:paraId="5DE30F86"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6AD76A22"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650F8E1D"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4</w:t>
            </w:r>
          </w:p>
        </w:tc>
        <w:tc>
          <w:tcPr>
            <w:tcW w:w="1440" w:type="dxa"/>
          </w:tcPr>
          <w:p w14:paraId="20CBE0CE"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6</w:t>
            </w:r>
          </w:p>
        </w:tc>
        <w:tc>
          <w:tcPr>
            <w:tcW w:w="1440" w:type="dxa"/>
          </w:tcPr>
          <w:p w14:paraId="487BF263"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r w:rsidR="00A21A0C" w:rsidRPr="00EA3DB6" w14:paraId="1E9E8E89" w14:textId="77777777">
        <w:trPr>
          <w:jc w:val="center"/>
        </w:trPr>
        <w:tc>
          <w:tcPr>
            <w:tcW w:w="1440" w:type="dxa"/>
          </w:tcPr>
          <w:p w14:paraId="09014795"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lastRenderedPageBreak/>
              <w:t>Sukurtos tobulėti sąlygos</w:t>
            </w:r>
          </w:p>
        </w:tc>
        <w:tc>
          <w:tcPr>
            <w:tcW w:w="1440" w:type="dxa"/>
          </w:tcPr>
          <w:p w14:paraId="1123C75E"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24A42962"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48D44BF9"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1</w:t>
            </w:r>
          </w:p>
        </w:tc>
        <w:tc>
          <w:tcPr>
            <w:tcW w:w="1440" w:type="dxa"/>
          </w:tcPr>
          <w:p w14:paraId="13737237"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9</w:t>
            </w:r>
          </w:p>
        </w:tc>
        <w:tc>
          <w:tcPr>
            <w:tcW w:w="1440" w:type="dxa"/>
          </w:tcPr>
          <w:p w14:paraId="4EF16AE4"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r w:rsidR="00A21A0C" w:rsidRPr="00EA3DB6" w14:paraId="4DBA3B90" w14:textId="77777777">
        <w:trPr>
          <w:jc w:val="center"/>
        </w:trPr>
        <w:tc>
          <w:tcPr>
            <w:tcW w:w="1440" w:type="dxa"/>
          </w:tcPr>
          <w:p w14:paraId="43CEF237"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Programos metu buvote aktyvūs</w:t>
            </w:r>
          </w:p>
        </w:tc>
        <w:tc>
          <w:tcPr>
            <w:tcW w:w="1440" w:type="dxa"/>
          </w:tcPr>
          <w:p w14:paraId="752EF6A7"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25B95A3B"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52C7631F"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2</w:t>
            </w:r>
          </w:p>
        </w:tc>
        <w:tc>
          <w:tcPr>
            <w:tcW w:w="1440" w:type="dxa"/>
          </w:tcPr>
          <w:p w14:paraId="4632865C"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8</w:t>
            </w:r>
          </w:p>
        </w:tc>
        <w:tc>
          <w:tcPr>
            <w:tcW w:w="1440" w:type="dxa"/>
          </w:tcPr>
          <w:p w14:paraId="1B59590E"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r w:rsidR="00A21A0C" w:rsidRPr="00EA3DB6" w14:paraId="40D2A268" w14:textId="77777777">
        <w:trPr>
          <w:jc w:val="center"/>
        </w:trPr>
        <w:tc>
          <w:tcPr>
            <w:tcW w:w="1440" w:type="dxa"/>
          </w:tcPr>
          <w:p w14:paraId="7C8BD61B"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Kompetencijas taikote / taikysite profesinėje veikloje</w:t>
            </w:r>
          </w:p>
        </w:tc>
        <w:tc>
          <w:tcPr>
            <w:tcW w:w="1440" w:type="dxa"/>
          </w:tcPr>
          <w:p w14:paraId="1BA1BF00"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272919C6"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6ECE924D"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1</w:t>
            </w:r>
          </w:p>
        </w:tc>
        <w:tc>
          <w:tcPr>
            <w:tcW w:w="1440" w:type="dxa"/>
          </w:tcPr>
          <w:p w14:paraId="05CF77DB"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9</w:t>
            </w:r>
          </w:p>
        </w:tc>
        <w:tc>
          <w:tcPr>
            <w:tcW w:w="1440" w:type="dxa"/>
          </w:tcPr>
          <w:p w14:paraId="0335C4FC"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bl>
    <w:p w14:paraId="6BAD45B9" w14:textId="36047E67" w:rsidR="00A21A0C" w:rsidRPr="00EA3DB6" w:rsidRDefault="00526BE7" w:rsidP="001F02CC">
      <w:pPr>
        <w:ind w:firstLine="851"/>
        <w:jc w:val="both"/>
        <w:rPr>
          <w:rFonts w:ascii="Times New Roman" w:hAnsi="Times New Roman" w:cs="Times New Roman"/>
          <w:sz w:val="24"/>
          <w:szCs w:val="24"/>
        </w:rPr>
      </w:pPr>
      <w:proofErr w:type="spellStart"/>
      <w:r w:rsidRPr="00EA3DB6">
        <w:rPr>
          <w:rFonts w:ascii="Times New Roman" w:hAnsi="Times New Roman" w:cs="Times New Roman"/>
          <w:sz w:val="24"/>
          <w:szCs w:val="24"/>
        </w:rPr>
        <w:t>Apklausoje</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buvo</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svarbu</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sužinoti</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ar</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įvyko</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pokytis</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dalyvių</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profesinėje</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veikloje</w:t>
      </w:r>
      <w:proofErr w:type="spellEnd"/>
      <w:r w:rsidRPr="00EA3DB6">
        <w:rPr>
          <w:rFonts w:ascii="Times New Roman" w:hAnsi="Times New Roman" w:cs="Times New Roman"/>
          <w:sz w:val="24"/>
          <w:szCs w:val="24"/>
        </w:rPr>
        <w:t xml:space="preserve"> </w:t>
      </w:r>
      <w:r w:rsidR="001F02CC">
        <w:rPr>
          <w:rFonts w:ascii="Times New Roman" w:hAnsi="Times New Roman" w:cs="Times New Roman"/>
          <w:sz w:val="24"/>
          <w:szCs w:val="24"/>
        </w:rPr>
        <w:br/>
      </w:r>
      <w:r w:rsidRPr="00EA3DB6">
        <w:rPr>
          <w:rFonts w:ascii="Times New Roman" w:hAnsi="Times New Roman" w:cs="Times New Roman"/>
          <w:sz w:val="24"/>
          <w:szCs w:val="24"/>
        </w:rPr>
        <w:t>(</w:t>
      </w:r>
      <w:proofErr w:type="spellStart"/>
      <w:r w:rsidRPr="00EA3DB6">
        <w:rPr>
          <w:rFonts w:ascii="Times New Roman" w:hAnsi="Times New Roman" w:cs="Times New Roman"/>
          <w:sz w:val="24"/>
          <w:szCs w:val="24"/>
        </w:rPr>
        <w:t>žr</w:t>
      </w:r>
      <w:proofErr w:type="spellEnd"/>
      <w:r w:rsidRPr="00EA3DB6">
        <w:rPr>
          <w:rFonts w:ascii="Times New Roman" w:hAnsi="Times New Roman" w:cs="Times New Roman"/>
          <w:sz w:val="24"/>
          <w:szCs w:val="24"/>
        </w:rPr>
        <w:t xml:space="preserve">. 2 lentelė). Apklausos rezultatai </w:t>
      </w:r>
      <w:proofErr w:type="spellStart"/>
      <w:r w:rsidRPr="00EA3DB6">
        <w:rPr>
          <w:rFonts w:ascii="Times New Roman" w:hAnsi="Times New Roman" w:cs="Times New Roman"/>
          <w:sz w:val="24"/>
          <w:szCs w:val="24"/>
        </w:rPr>
        <w:t>parodė</w:t>
      </w:r>
      <w:proofErr w:type="spellEnd"/>
      <w:r w:rsidRPr="00EA3DB6">
        <w:rPr>
          <w:rFonts w:ascii="Times New Roman" w:hAnsi="Times New Roman" w:cs="Times New Roman"/>
          <w:sz w:val="24"/>
          <w:szCs w:val="24"/>
        </w:rPr>
        <w:t xml:space="preserve">, jog </w:t>
      </w:r>
      <w:proofErr w:type="spellStart"/>
      <w:r w:rsidRPr="00EA3DB6">
        <w:rPr>
          <w:rFonts w:ascii="Times New Roman" w:hAnsi="Times New Roman" w:cs="Times New Roman"/>
          <w:sz w:val="24"/>
          <w:szCs w:val="24"/>
        </w:rPr>
        <w:t>ilgalaikė</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kvalifikacijos</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tobulinimo</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programa</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inicijavo</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pokyčius</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ugdomosiose</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veiklose</w:t>
      </w:r>
      <w:proofErr w:type="spellEnd"/>
      <w:r w:rsidRPr="00EA3DB6">
        <w:rPr>
          <w:rFonts w:ascii="Times New Roman" w:hAnsi="Times New Roman" w:cs="Times New Roman"/>
          <w:sz w:val="24"/>
          <w:szCs w:val="24"/>
        </w:rPr>
        <w:t>.</w:t>
      </w:r>
    </w:p>
    <w:p w14:paraId="7158C829" w14:textId="77777777" w:rsidR="00A21A0C" w:rsidRDefault="00526BE7">
      <w:r w:rsidRPr="001F02CC">
        <w:rPr>
          <w:rFonts w:ascii="Times New Roman" w:hAnsi="Times New Roman" w:cs="Times New Roman"/>
          <w:noProof/>
          <w:sz w:val="24"/>
          <w:szCs w:val="24"/>
        </w:rPr>
        <w:drawing>
          <wp:inline distT="0" distB="0" distL="0" distR="0" wp14:anchorId="22823234" wp14:editId="77CCAEA8">
            <wp:extent cx="5486400" cy="411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2.png"/>
                    <pic:cNvPicPr/>
                  </pic:nvPicPr>
                  <pic:blipFill>
                    <a:blip r:embed="rId13"/>
                    <a:stretch>
                      <a:fillRect/>
                    </a:stretch>
                  </pic:blipFill>
                  <pic:spPr>
                    <a:xfrm>
                      <a:off x="0" y="0"/>
                      <a:ext cx="5486400" cy="4114800"/>
                    </a:xfrm>
                    <a:prstGeom prst="rect">
                      <a:avLst/>
                    </a:prstGeom>
                  </pic:spPr>
                </pic:pic>
              </a:graphicData>
            </a:graphic>
          </wp:inline>
        </w:drawing>
      </w:r>
    </w:p>
    <w:p w14:paraId="0714758B"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 xml:space="preserve">2 </w:t>
      </w:r>
      <w:proofErr w:type="spellStart"/>
      <w:r w:rsidRPr="00EA3DB6">
        <w:rPr>
          <w:rFonts w:ascii="Times New Roman" w:hAnsi="Times New Roman" w:cs="Times New Roman"/>
          <w:sz w:val="24"/>
          <w:szCs w:val="24"/>
        </w:rPr>
        <w:t>lentelė</w:t>
      </w:r>
      <w:proofErr w:type="spellEnd"/>
      <w:r w:rsidRPr="00EA3DB6">
        <w:rPr>
          <w:rFonts w:ascii="Times New Roman" w:hAnsi="Times New Roman" w:cs="Times New Roman"/>
          <w:sz w:val="24"/>
          <w:szCs w:val="24"/>
        </w:rPr>
        <w:t>. Pokytis profesinėje veikloje po ilgalaikės kvalifikacijos tobulinimo programos</w:t>
      </w:r>
    </w:p>
    <w:tbl>
      <w:tblPr>
        <w:tblW w:w="0" w:type="auto"/>
        <w:jc w:val="center"/>
        <w:tblLook w:val="04A0" w:firstRow="1" w:lastRow="0" w:firstColumn="1" w:lastColumn="0" w:noHBand="0" w:noVBand="1"/>
      </w:tblPr>
      <w:tblGrid>
        <w:gridCol w:w="1722"/>
        <w:gridCol w:w="1440"/>
        <w:gridCol w:w="1440"/>
        <w:gridCol w:w="1440"/>
        <w:gridCol w:w="1440"/>
        <w:gridCol w:w="1440"/>
      </w:tblGrid>
      <w:tr w:rsidR="00A21A0C" w:rsidRPr="00EA3DB6" w14:paraId="4BA9DE8F" w14:textId="77777777">
        <w:trPr>
          <w:jc w:val="center"/>
        </w:trPr>
        <w:tc>
          <w:tcPr>
            <w:tcW w:w="1440" w:type="dxa"/>
          </w:tcPr>
          <w:p w14:paraId="36EE1B68"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Su teiginiu...</w:t>
            </w:r>
          </w:p>
        </w:tc>
        <w:tc>
          <w:tcPr>
            <w:tcW w:w="1440" w:type="dxa"/>
          </w:tcPr>
          <w:p w14:paraId="679E2A50"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Visiškai nesutinku</w:t>
            </w:r>
          </w:p>
        </w:tc>
        <w:tc>
          <w:tcPr>
            <w:tcW w:w="1440" w:type="dxa"/>
          </w:tcPr>
          <w:p w14:paraId="39CA2E7B"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Ko gero, nesutinku</w:t>
            </w:r>
          </w:p>
        </w:tc>
        <w:tc>
          <w:tcPr>
            <w:tcW w:w="1440" w:type="dxa"/>
          </w:tcPr>
          <w:p w14:paraId="1C660259"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Ko gero, sutinku</w:t>
            </w:r>
          </w:p>
        </w:tc>
        <w:tc>
          <w:tcPr>
            <w:tcW w:w="1440" w:type="dxa"/>
          </w:tcPr>
          <w:p w14:paraId="1074C5C2"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Visiškai sutinku</w:t>
            </w:r>
          </w:p>
        </w:tc>
        <w:tc>
          <w:tcPr>
            <w:tcW w:w="1440" w:type="dxa"/>
          </w:tcPr>
          <w:p w14:paraId="6AD36A82"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Negaliu atsakyti</w:t>
            </w:r>
          </w:p>
        </w:tc>
      </w:tr>
      <w:tr w:rsidR="00A21A0C" w:rsidRPr="00EA3DB6" w14:paraId="3BC0C86C" w14:textId="77777777">
        <w:trPr>
          <w:jc w:val="center"/>
        </w:trPr>
        <w:tc>
          <w:tcPr>
            <w:tcW w:w="1440" w:type="dxa"/>
          </w:tcPr>
          <w:p w14:paraId="4ECBEBFD"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lastRenderedPageBreak/>
              <w:t>Išaugo Jūsų savivertė / pasitikėjimas</w:t>
            </w:r>
          </w:p>
        </w:tc>
        <w:tc>
          <w:tcPr>
            <w:tcW w:w="1440" w:type="dxa"/>
          </w:tcPr>
          <w:p w14:paraId="0029332A"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479C7519"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1</w:t>
            </w:r>
          </w:p>
        </w:tc>
        <w:tc>
          <w:tcPr>
            <w:tcW w:w="1440" w:type="dxa"/>
          </w:tcPr>
          <w:p w14:paraId="58452BAE"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2</w:t>
            </w:r>
          </w:p>
        </w:tc>
        <w:tc>
          <w:tcPr>
            <w:tcW w:w="1440" w:type="dxa"/>
          </w:tcPr>
          <w:p w14:paraId="70A99424"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7</w:t>
            </w:r>
          </w:p>
        </w:tc>
        <w:tc>
          <w:tcPr>
            <w:tcW w:w="1440" w:type="dxa"/>
          </w:tcPr>
          <w:p w14:paraId="34A5126E"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r w:rsidR="00A21A0C" w:rsidRPr="00EA3DB6" w14:paraId="0CD8E396" w14:textId="77777777">
        <w:trPr>
          <w:jc w:val="center"/>
        </w:trPr>
        <w:tc>
          <w:tcPr>
            <w:tcW w:w="1440" w:type="dxa"/>
          </w:tcPr>
          <w:p w14:paraId="6DD5B57E"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Gebate geriau įsivertinti kompetencijas</w:t>
            </w:r>
          </w:p>
        </w:tc>
        <w:tc>
          <w:tcPr>
            <w:tcW w:w="1440" w:type="dxa"/>
          </w:tcPr>
          <w:p w14:paraId="3AA08FF2"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3CBF036B"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06F2E4CF"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3</w:t>
            </w:r>
          </w:p>
        </w:tc>
        <w:tc>
          <w:tcPr>
            <w:tcW w:w="1440" w:type="dxa"/>
          </w:tcPr>
          <w:p w14:paraId="2F4090DF"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7</w:t>
            </w:r>
          </w:p>
        </w:tc>
        <w:tc>
          <w:tcPr>
            <w:tcW w:w="1440" w:type="dxa"/>
          </w:tcPr>
          <w:p w14:paraId="5B029347"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r w:rsidR="00A21A0C" w:rsidRPr="00EA3DB6" w14:paraId="050E4F25" w14:textId="77777777">
        <w:trPr>
          <w:jc w:val="center"/>
        </w:trPr>
        <w:tc>
          <w:tcPr>
            <w:tcW w:w="1440" w:type="dxa"/>
          </w:tcPr>
          <w:p w14:paraId="779FAE55"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Skatina bendradarbiauti</w:t>
            </w:r>
          </w:p>
        </w:tc>
        <w:tc>
          <w:tcPr>
            <w:tcW w:w="1440" w:type="dxa"/>
          </w:tcPr>
          <w:p w14:paraId="43EFDF9A"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6461E000"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19DB3DAA"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5</w:t>
            </w:r>
          </w:p>
        </w:tc>
        <w:tc>
          <w:tcPr>
            <w:tcW w:w="1440" w:type="dxa"/>
          </w:tcPr>
          <w:p w14:paraId="0AD9582F"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5</w:t>
            </w:r>
          </w:p>
        </w:tc>
        <w:tc>
          <w:tcPr>
            <w:tcW w:w="1440" w:type="dxa"/>
          </w:tcPr>
          <w:p w14:paraId="4F18CA1B"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r w:rsidR="00A21A0C" w:rsidRPr="00EA3DB6" w14:paraId="675D9413" w14:textId="77777777">
        <w:trPr>
          <w:jc w:val="center"/>
        </w:trPr>
        <w:tc>
          <w:tcPr>
            <w:tcW w:w="1440" w:type="dxa"/>
          </w:tcPr>
          <w:p w14:paraId="10FEF00C"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Sėkmingiau taikote technologijas</w:t>
            </w:r>
          </w:p>
        </w:tc>
        <w:tc>
          <w:tcPr>
            <w:tcW w:w="1440" w:type="dxa"/>
          </w:tcPr>
          <w:p w14:paraId="1F4BB947"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370FA61F"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1</w:t>
            </w:r>
          </w:p>
        </w:tc>
        <w:tc>
          <w:tcPr>
            <w:tcW w:w="1440" w:type="dxa"/>
          </w:tcPr>
          <w:p w14:paraId="6E64B81E"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3</w:t>
            </w:r>
          </w:p>
        </w:tc>
        <w:tc>
          <w:tcPr>
            <w:tcW w:w="1440" w:type="dxa"/>
          </w:tcPr>
          <w:p w14:paraId="28F85455"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6</w:t>
            </w:r>
          </w:p>
        </w:tc>
        <w:tc>
          <w:tcPr>
            <w:tcW w:w="1440" w:type="dxa"/>
          </w:tcPr>
          <w:p w14:paraId="59C7F70D"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r w:rsidR="00A21A0C" w:rsidRPr="00EA3DB6" w14:paraId="03F7DA95" w14:textId="77777777">
        <w:trPr>
          <w:jc w:val="center"/>
        </w:trPr>
        <w:tc>
          <w:tcPr>
            <w:tcW w:w="1440" w:type="dxa"/>
          </w:tcPr>
          <w:p w14:paraId="0C067B64"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Tapote kūrybiškesni</w:t>
            </w:r>
          </w:p>
        </w:tc>
        <w:tc>
          <w:tcPr>
            <w:tcW w:w="1440" w:type="dxa"/>
          </w:tcPr>
          <w:p w14:paraId="6FB860AD"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0F61B347"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1</w:t>
            </w:r>
          </w:p>
        </w:tc>
        <w:tc>
          <w:tcPr>
            <w:tcW w:w="1440" w:type="dxa"/>
          </w:tcPr>
          <w:p w14:paraId="322769F5"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3</w:t>
            </w:r>
          </w:p>
        </w:tc>
        <w:tc>
          <w:tcPr>
            <w:tcW w:w="1440" w:type="dxa"/>
          </w:tcPr>
          <w:p w14:paraId="2D18BA91"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6</w:t>
            </w:r>
          </w:p>
        </w:tc>
        <w:tc>
          <w:tcPr>
            <w:tcW w:w="1440" w:type="dxa"/>
          </w:tcPr>
          <w:p w14:paraId="28BA08FF"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r w:rsidR="00A21A0C" w:rsidRPr="00EA3DB6" w14:paraId="7FD3014B" w14:textId="77777777">
        <w:trPr>
          <w:jc w:val="center"/>
        </w:trPr>
        <w:tc>
          <w:tcPr>
            <w:tcW w:w="1440" w:type="dxa"/>
          </w:tcPr>
          <w:p w14:paraId="56894598"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Dažniau reflektuojate</w:t>
            </w:r>
          </w:p>
        </w:tc>
        <w:tc>
          <w:tcPr>
            <w:tcW w:w="1440" w:type="dxa"/>
          </w:tcPr>
          <w:p w14:paraId="6B3FAC49"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04C16515"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0A4F9426"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2</w:t>
            </w:r>
          </w:p>
        </w:tc>
        <w:tc>
          <w:tcPr>
            <w:tcW w:w="1440" w:type="dxa"/>
          </w:tcPr>
          <w:p w14:paraId="29F32E27"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7</w:t>
            </w:r>
          </w:p>
        </w:tc>
        <w:tc>
          <w:tcPr>
            <w:tcW w:w="1440" w:type="dxa"/>
          </w:tcPr>
          <w:p w14:paraId="713E586B"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1</w:t>
            </w:r>
          </w:p>
        </w:tc>
      </w:tr>
    </w:tbl>
    <w:p w14:paraId="5CE5A756" w14:textId="1D5737CD" w:rsidR="00A21A0C" w:rsidRPr="00EA3DB6" w:rsidRDefault="00526BE7" w:rsidP="001F02CC">
      <w:pPr>
        <w:ind w:firstLine="851"/>
        <w:jc w:val="both"/>
        <w:rPr>
          <w:rFonts w:ascii="Times New Roman" w:hAnsi="Times New Roman" w:cs="Times New Roman"/>
          <w:sz w:val="24"/>
          <w:szCs w:val="24"/>
        </w:rPr>
      </w:pPr>
      <w:proofErr w:type="spellStart"/>
      <w:r w:rsidRPr="00EA3DB6">
        <w:rPr>
          <w:rFonts w:ascii="Times New Roman" w:hAnsi="Times New Roman" w:cs="Times New Roman"/>
          <w:sz w:val="24"/>
          <w:szCs w:val="24"/>
        </w:rPr>
        <w:t>Apklausoje</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buvo</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siekiama</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sužinoti</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kuri</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dalis</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programoje</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buvo</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naudingiausia</w:t>
      </w:r>
      <w:proofErr w:type="spellEnd"/>
      <w:r w:rsidRPr="00EA3DB6">
        <w:rPr>
          <w:rFonts w:ascii="Times New Roman" w:hAnsi="Times New Roman" w:cs="Times New Roman"/>
          <w:sz w:val="24"/>
          <w:szCs w:val="24"/>
        </w:rPr>
        <w:t xml:space="preserve"> </w:t>
      </w:r>
      <w:r w:rsidR="001F02CC">
        <w:rPr>
          <w:rFonts w:ascii="Times New Roman" w:hAnsi="Times New Roman" w:cs="Times New Roman"/>
          <w:sz w:val="24"/>
          <w:szCs w:val="24"/>
        </w:rPr>
        <w:br/>
      </w:r>
      <w:r w:rsidRPr="00EA3DB6">
        <w:rPr>
          <w:rFonts w:ascii="Times New Roman" w:hAnsi="Times New Roman" w:cs="Times New Roman"/>
          <w:sz w:val="24"/>
          <w:szCs w:val="24"/>
        </w:rPr>
        <w:t>(</w:t>
      </w:r>
      <w:proofErr w:type="spellStart"/>
      <w:r w:rsidRPr="00EA3DB6">
        <w:rPr>
          <w:rFonts w:ascii="Times New Roman" w:hAnsi="Times New Roman" w:cs="Times New Roman"/>
          <w:sz w:val="24"/>
          <w:szCs w:val="24"/>
        </w:rPr>
        <w:t>žr</w:t>
      </w:r>
      <w:proofErr w:type="spellEnd"/>
      <w:r w:rsidRPr="00EA3DB6">
        <w:rPr>
          <w:rFonts w:ascii="Times New Roman" w:hAnsi="Times New Roman" w:cs="Times New Roman"/>
          <w:sz w:val="24"/>
          <w:szCs w:val="24"/>
        </w:rPr>
        <w:t>.</w:t>
      </w:r>
      <w:r w:rsidR="00EA3DB6">
        <w:rPr>
          <w:rFonts w:ascii="Times New Roman" w:hAnsi="Times New Roman" w:cs="Times New Roman"/>
          <w:sz w:val="24"/>
          <w:szCs w:val="24"/>
        </w:rPr>
        <w:t xml:space="preserve"> </w:t>
      </w:r>
      <w:r w:rsidRPr="00EA3DB6">
        <w:rPr>
          <w:rFonts w:ascii="Times New Roman" w:hAnsi="Times New Roman" w:cs="Times New Roman"/>
          <w:sz w:val="24"/>
          <w:szCs w:val="24"/>
        </w:rPr>
        <w:t xml:space="preserve">3 </w:t>
      </w:r>
      <w:proofErr w:type="spellStart"/>
      <w:r w:rsidRPr="00EA3DB6">
        <w:rPr>
          <w:rFonts w:ascii="Times New Roman" w:hAnsi="Times New Roman" w:cs="Times New Roman"/>
          <w:sz w:val="24"/>
          <w:szCs w:val="24"/>
        </w:rPr>
        <w:t>lentelė</w:t>
      </w:r>
      <w:proofErr w:type="spellEnd"/>
      <w:r w:rsidRPr="00EA3DB6">
        <w:rPr>
          <w:rFonts w:ascii="Times New Roman" w:hAnsi="Times New Roman" w:cs="Times New Roman"/>
          <w:sz w:val="24"/>
          <w:szCs w:val="24"/>
        </w:rPr>
        <w:t>).</w:t>
      </w:r>
    </w:p>
    <w:p w14:paraId="71516947" w14:textId="77777777" w:rsidR="00A21A0C" w:rsidRDefault="00526BE7">
      <w:r w:rsidRPr="001F02CC">
        <w:rPr>
          <w:rFonts w:ascii="Times New Roman" w:hAnsi="Times New Roman" w:cs="Times New Roman"/>
          <w:noProof/>
          <w:sz w:val="24"/>
          <w:szCs w:val="24"/>
        </w:rPr>
        <w:drawing>
          <wp:inline distT="0" distB="0" distL="0" distR="0" wp14:anchorId="025564F6" wp14:editId="210EE3A5">
            <wp:extent cx="5486400" cy="411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3.png"/>
                    <pic:cNvPicPr/>
                  </pic:nvPicPr>
                  <pic:blipFill>
                    <a:blip r:embed="rId14"/>
                    <a:stretch>
                      <a:fillRect/>
                    </a:stretch>
                  </pic:blipFill>
                  <pic:spPr>
                    <a:xfrm>
                      <a:off x="0" y="0"/>
                      <a:ext cx="5486400" cy="4114800"/>
                    </a:xfrm>
                    <a:prstGeom prst="rect">
                      <a:avLst/>
                    </a:prstGeom>
                  </pic:spPr>
                </pic:pic>
              </a:graphicData>
            </a:graphic>
          </wp:inline>
        </w:drawing>
      </w:r>
    </w:p>
    <w:p w14:paraId="5DA864C3" w14:textId="77777777" w:rsidR="00A21A0C" w:rsidRPr="00EA3DB6" w:rsidRDefault="00526BE7" w:rsidP="00EA3DB6">
      <w:pPr>
        <w:ind w:firstLine="851"/>
        <w:rPr>
          <w:rFonts w:ascii="Times New Roman" w:hAnsi="Times New Roman" w:cs="Times New Roman"/>
          <w:sz w:val="24"/>
          <w:szCs w:val="24"/>
          <w:lang w:val="pl-PL"/>
        </w:rPr>
      </w:pPr>
      <w:r w:rsidRPr="00EA3DB6">
        <w:rPr>
          <w:rFonts w:ascii="Times New Roman" w:hAnsi="Times New Roman" w:cs="Times New Roman"/>
          <w:sz w:val="24"/>
          <w:szCs w:val="24"/>
          <w:lang w:val="pl-PL"/>
        </w:rPr>
        <w:t xml:space="preserve">3 </w:t>
      </w:r>
      <w:proofErr w:type="spellStart"/>
      <w:r w:rsidRPr="00EA3DB6">
        <w:rPr>
          <w:rFonts w:ascii="Times New Roman" w:hAnsi="Times New Roman" w:cs="Times New Roman"/>
          <w:sz w:val="24"/>
          <w:szCs w:val="24"/>
          <w:lang w:val="pl-PL"/>
        </w:rPr>
        <w:t>lentelė</w:t>
      </w:r>
      <w:proofErr w:type="spellEnd"/>
      <w:r w:rsidRPr="00EA3DB6">
        <w:rPr>
          <w:rFonts w:ascii="Times New Roman" w:hAnsi="Times New Roman" w:cs="Times New Roman"/>
          <w:sz w:val="24"/>
          <w:szCs w:val="24"/>
          <w:lang w:val="pl-PL"/>
        </w:rPr>
        <w:t xml:space="preserve">. </w:t>
      </w:r>
      <w:proofErr w:type="spellStart"/>
      <w:r w:rsidRPr="00EA3DB6">
        <w:rPr>
          <w:rFonts w:ascii="Times New Roman" w:hAnsi="Times New Roman" w:cs="Times New Roman"/>
          <w:sz w:val="24"/>
          <w:szCs w:val="24"/>
          <w:lang w:val="pl-PL"/>
        </w:rPr>
        <w:t>Kvalifikacijos</w:t>
      </w:r>
      <w:proofErr w:type="spellEnd"/>
      <w:r w:rsidRPr="00EA3DB6">
        <w:rPr>
          <w:rFonts w:ascii="Times New Roman" w:hAnsi="Times New Roman" w:cs="Times New Roman"/>
          <w:sz w:val="24"/>
          <w:szCs w:val="24"/>
          <w:lang w:val="pl-PL"/>
        </w:rPr>
        <w:t xml:space="preserve"> </w:t>
      </w:r>
      <w:proofErr w:type="spellStart"/>
      <w:r w:rsidRPr="00EA3DB6">
        <w:rPr>
          <w:rFonts w:ascii="Times New Roman" w:hAnsi="Times New Roman" w:cs="Times New Roman"/>
          <w:sz w:val="24"/>
          <w:szCs w:val="24"/>
          <w:lang w:val="pl-PL"/>
        </w:rPr>
        <w:t>tobulinimo</w:t>
      </w:r>
      <w:proofErr w:type="spellEnd"/>
      <w:r w:rsidRPr="00EA3DB6">
        <w:rPr>
          <w:rFonts w:ascii="Times New Roman" w:hAnsi="Times New Roman" w:cs="Times New Roman"/>
          <w:sz w:val="24"/>
          <w:szCs w:val="24"/>
          <w:lang w:val="pl-PL"/>
        </w:rPr>
        <w:t xml:space="preserve"> </w:t>
      </w:r>
      <w:proofErr w:type="spellStart"/>
      <w:r w:rsidRPr="00EA3DB6">
        <w:rPr>
          <w:rFonts w:ascii="Times New Roman" w:hAnsi="Times New Roman" w:cs="Times New Roman"/>
          <w:sz w:val="24"/>
          <w:szCs w:val="24"/>
          <w:lang w:val="pl-PL"/>
        </w:rPr>
        <w:t>programoje</w:t>
      </w:r>
      <w:proofErr w:type="spellEnd"/>
      <w:r w:rsidRPr="00EA3DB6">
        <w:rPr>
          <w:rFonts w:ascii="Times New Roman" w:hAnsi="Times New Roman" w:cs="Times New Roman"/>
          <w:sz w:val="24"/>
          <w:szCs w:val="24"/>
          <w:lang w:val="pl-PL"/>
        </w:rPr>
        <w:t xml:space="preserve"> </w:t>
      </w:r>
      <w:proofErr w:type="spellStart"/>
      <w:r w:rsidRPr="00EA3DB6">
        <w:rPr>
          <w:rFonts w:ascii="Times New Roman" w:hAnsi="Times New Roman" w:cs="Times New Roman"/>
          <w:sz w:val="24"/>
          <w:szCs w:val="24"/>
          <w:lang w:val="pl-PL"/>
        </w:rPr>
        <w:t>buvo</w:t>
      </w:r>
      <w:proofErr w:type="spellEnd"/>
      <w:r w:rsidRPr="00EA3DB6">
        <w:rPr>
          <w:rFonts w:ascii="Times New Roman" w:hAnsi="Times New Roman" w:cs="Times New Roman"/>
          <w:sz w:val="24"/>
          <w:szCs w:val="24"/>
          <w:lang w:val="pl-PL"/>
        </w:rPr>
        <w:t xml:space="preserve"> </w:t>
      </w:r>
      <w:proofErr w:type="spellStart"/>
      <w:r w:rsidRPr="00EA3DB6">
        <w:rPr>
          <w:rFonts w:ascii="Times New Roman" w:hAnsi="Times New Roman" w:cs="Times New Roman"/>
          <w:sz w:val="24"/>
          <w:szCs w:val="24"/>
          <w:lang w:val="pl-PL"/>
        </w:rPr>
        <w:t>naudingiausia</w:t>
      </w:r>
      <w:proofErr w:type="spellEnd"/>
    </w:p>
    <w:tbl>
      <w:tblPr>
        <w:tblW w:w="0" w:type="auto"/>
        <w:jc w:val="center"/>
        <w:tblLook w:val="04A0" w:firstRow="1" w:lastRow="0" w:firstColumn="1" w:lastColumn="0" w:noHBand="0" w:noVBand="1"/>
      </w:tblPr>
      <w:tblGrid>
        <w:gridCol w:w="1440"/>
        <w:gridCol w:w="1440"/>
        <w:gridCol w:w="1440"/>
        <w:gridCol w:w="1440"/>
        <w:gridCol w:w="1440"/>
        <w:gridCol w:w="1440"/>
      </w:tblGrid>
      <w:tr w:rsidR="00A21A0C" w:rsidRPr="00EA3DB6" w14:paraId="62338032" w14:textId="77777777">
        <w:trPr>
          <w:jc w:val="center"/>
        </w:trPr>
        <w:tc>
          <w:tcPr>
            <w:tcW w:w="1440" w:type="dxa"/>
          </w:tcPr>
          <w:p w14:paraId="202E6F00" w14:textId="77777777" w:rsidR="00A21A0C" w:rsidRPr="00EA3DB6" w:rsidRDefault="00526BE7">
            <w:pPr>
              <w:rPr>
                <w:rFonts w:ascii="Times New Roman" w:hAnsi="Times New Roman" w:cs="Times New Roman"/>
                <w:sz w:val="24"/>
                <w:szCs w:val="24"/>
              </w:rPr>
            </w:pPr>
            <w:proofErr w:type="spellStart"/>
            <w:r w:rsidRPr="00EA3DB6">
              <w:rPr>
                <w:rFonts w:ascii="Times New Roman" w:hAnsi="Times New Roman" w:cs="Times New Roman"/>
                <w:sz w:val="24"/>
                <w:szCs w:val="24"/>
              </w:rPr>
              <w:lastRenderedPageBreak/>
              <w:t>Su</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teiginiu</w:t>
            </w:r>
            <w:proofErr w:type="spellEnd"/>
            <w:r w:rsidRPr="00EA3DB6">
              <w:rPr>
                <w:rFonts w:ascii="Times New Roman" w:hAnsi="Times New Roman" w:cs="Times New Roman"/>
                <w:sz w:val="24"/>
                <w:szCs w:val="24"/>
              </w:rPr>
              <w:t>...</w:t>
            </w:r>
          </w:p>
        </w:tc>
        <w:tc>
          <w:tcPr>
            <w:tcW w:w="1440" w:type="dxa"/>
          </w:tcPr>
          <w:p w14:paraId="30650487"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Visiškai nesutinku</w:t>
            </w:r>
          </w:p>
        </w:tc>
        <w:tc>
          <w:tcPr>
            <w:tcW w:w="1440" w:type="dxa"/>
          </w:tcPr>
          <w:p w14:paraId="2E6B8B5B"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Ko gero, nesutinku</w:t>
            </w:r>
          </w:p>
        </w:tc>
        <w:tc>
          <w:tcPr>
            <w:tcW w:w="1440" w:type="dxa"/>
          </w:tcPr>
          <w:p w14:paraId="6ECDF381"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Ko gero, sutinku</w:t>
            </w:r>
          </w:p>
        </w:tc>
        <w:tc>
          <w:tcPr>
            <w:tcW w:w="1440" w:type="dxa"/>
          </w:tcPr>
          <w:p w14:paraId="6E0386B5"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Visiškai sutinku</w:t>
            </w:r>
          </w:p>
        </w:tc>
        <w:tc>
          <w:tcPr>
            <w:tcW w:w="1440" w:type="dxa"/>
          </w:tcPr>
          <w:p w14:paraId="1853CEDC"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Negaliu atsakyti</w:t>
            </w:r>
          </w:p>
        </w:tc>
      </w:tr>
      <w:tr w:rsidR="00A21A0C" w:rsidRPr="00EA3DB6" w14:paraId="2BBE4D60" w14:textId="77777777">
        <w:trPr>
          <w:jc w:val="center"/>
        </w:trPr>
        <w:tc>
          <w:tcPr>
            <w:tcW w:w="1440" w:type="dxa"/>
          </w:tcPr>
          <w:p w14:paraId="6CC9F9CB"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teorinė dalis</w:t>
            </w:r>
          </w:p>
        </w:tc>
        <w:tc>
          <w:tcPr>
            <w:tcW w:w="1440" w:type="dxa"/>
          </w:tcPr>
          <w:p w14:paraId="1B80D5B6"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38936F6C"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1</w:t>
            </w:r>
          </w:p>
        </w:tc>
        <w:tc>
          <w:tcPr>
            <w:tcW w:w="1440" w:type="dxa"/>
          </w:tcPr>
          <w:p w14:paraId="0B2666F1"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8</w:t>
            </w:r>
          </w:p>
        </w:tc>
        <w:tc>
          <w:tcPr>
            <w:tcW w:w="1440" w:type="dxa"/>
          </w:tcPr>
          <w:p w14:paraId="5B47E3D2"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1</w:t>
            </w:r>
          </w:p>
        </w:tc>
        <w:tc>
          <w:tcPr>
            <w:tcW w:w="1440" w:type="dxa"/>
          </w:tcPr>
          <w:p w14:paraId="6FFBD8EF"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r w:rsidR="00A21A0C" w:rsidRPr="00EA3DB6" w14:paraId="483741AD" w14:textId="77777777">
        <w:trPr>
          <w:jc w:val="center"/>
        </w:trPr>
        <w:tc>
          <w:tcPr>
            <w:tcW w:w="1440" w:type="dxa"/>
          </w:tcPr>
          <w:p w14:paraId="3EAB1BCA"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praktinių užduočių atlikimas</w:t>
            </w:r>
          </w:p>
        </w:tc>
        <w:tc>
          <w:tcPr>
            <w:tcW w:w="1440" w:type="dxa"/>
          </w:tcPr>
          <w:p w14:paraId="4555EBE6"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0C47B664"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1</w:t>
            </w:r>
          </w:p>
        </w:tc>
        <w:tc>
          <w:tcPr>
            <w:tcW w:w="1440" w:type="dxa"/>
          </w:tcPr>
          <w:p w14:paraId="362CDA05"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3</w:t>
            </w:r>
          </w:p>
        </w:tc>
        <w:tc>
          <w:tcPr>
            <w:tcW w:w="1440" w:type="dxa"/>
          </w:tcPr>
          <w:p w14:paraId="71B4B46D"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6</w:t>
            </w:r>
          </w:p>
        </w:tc>
        <w:tc>
          <w:tcPr>
            <w:tcW w:w="1440" w:type="dxa"/>
          </w:tcPr>
          <w:p w14:paraId="3C7AA5CB"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r w:rsidR="00A21A0C" w:rsidRPr="00EA3DB6" w14:paraId="065FEA55" w14:textId="77777777">
        <w:trPr>
          <w:jc w:val="center"/>
        </w:trPr>
        <w:tc>
          <w:tcPr>
            <w:tcW w:w="1440" w:type="dxa"/>
          </w:tcPr>
          <w:p w14:paraId="0ADF5707"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kolegialus mokymasis</w:t>
            </w:r>
          </w:p>
        </w:tc>
        <w:tc>
          <w:tcPr>
            <w:tcW w:w="1440" w:type="dxa"/>
          </w:tcPr>
          <w:p w14:paraId="351A5E77"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4FA6DA8A"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4F1ABBC5"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5</w:t>
            </w:r>
          </w:p>
        </w:tc>
        <w:tc>
          <w:tcPr>
            <w:tcW w:w="1440" w:type="dxa"/>
          </w:tcPr>
          <w:p w14:paraId="4FA25406"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5</w:t>
            </w:r>
          </w:p>
        </w:tc>
        <w:tc>
          <w:tcPr>
            <w:tcW w:w="1440" w:type="dxa"/>
          </w:tcPr>
          <w:p w14:paraId="217E53C1"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r w:rsidR="00A21A0C" w:rsidRPr="00EA3DB6" w14:paraId="44CC24FC" w14:textId="77777777">
        <w:trPr>
          <w:jc w:val="center"/>
        </w:trPr>
        <w:tc>
          <w:tcPr>
            <w:tcW w:w="1440" w:type="dxa"/>
          </w:tcPr>
          <w:p w14:paraId="28AD82D7"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refleksija</w:t>
            </w:r>
          </w:p>
        </w:tc>
        <w:tc>
          <w:tcPr>
            <w:tcW w:w="1440" w:type="dxa"/>
          </w:tcPr>
          <w:p w14:paraId="23814248"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30D88545"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c>
          <w:tcPr>
            <w:tcW w:w="1440" w:type="dxa"/>
          </w:tcPr>
          <w:p w14:paraId="7D7D7BFC"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4</w:t>
            </w:r>
          </w:p>
        </w:tc>
        <w:tc>
          <w:tcPr>
            <w:tcW w:w="1440" w:type="dxa"/>
          </w:tcPr>
          <w:p w14:paraId="520A5D2B"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6</w:t>
            </w:r>
          </w:p>
        </w:tc>
        <w:tc>
          <w:tcPr>
            <w:tcW w:w="1440" w:type="dxa"/>
          </w:tcPr>
          <w:p w14:paraId="72A526BD" w14:textId="77777777" w:rsidR="00A21A0C" w:rsidRPr="00EA3DB6" w:rsidRDefault="00526BE7">
            <w:pPr>
              <w:rPr>
                <w:rFonts w:ascii="Times New Roman" w:hAnsi="Times New Roman" w:cs="Times New Roman"/>
                <w:sz w:val="24"/>
                <w:szCs w:val="24"/>
              </w:rPr>
            </w:pPr>
            <w:r w:rsidRPr="00EA3DB6">
              <w:rPr>
                <w:rFonts w:ascii="Times New Roman" w:hAnsi="Times New Roman" w:cs="Times New Roman"/>
                <w:sz w:val="24"/>
                <w:szCs w:val="24"/>
              </w:rPr>
              <w:t>0</w:t>
            </w:r>
          </w:p>
        </w:tc>
      </w:tr>
    </w:tbl>
    <w:p w14:paraId="66B3A8FE" w14:textId="77777777" w:rsidR="00A21A0C" w:rsidRPr="00EA3DB6" w:rsidRDefault="00526BE7" w:rsidP="001F02CC">
      <w:pPr>
        <w:ind w:firstLine="851"/>
        <w:jc w:val="both"/>
        <w:rPr>
          <w:rFonts w:ascii="Times New Roman" w:hAnsi="Times New Roman" w:cs="Times New Roman"/>
          <w:sz w:val="24"/>
          <w:szCs w:val="24"/>
        </w:rPr>
      </w:pPr>
      <w:r w:rsidRPr="00EA3DB6">
        <w:rPr>
          <w:rFonts w:ascii="Times New Roman" w:hAnsi="Times New Roman" w:cs="Times New Roman"/>
          <w:sz w:val="24"/>
          <w:szCs w:val="24"/>
        </w:rPr>
        <w:t xml:space="preserve">Apklausoje dalyviai buvo skatinami pasidalinti patirtimi, ką pavyko / pavyks pritaikyti savo profesinėje veikloje. Atsakymai rodo, jog dalyviai taiko projektinės veiklos </w:t>
      </w:r>
      <w:proofErr w:type="spellStart"/>
      <w:r w:rsidRPr="00EA3DB6">
        <w:rPr>
          <w:rFonts w:ascii="Times New Roman" w:hAnsi="Times New Roman" w:cs="Times New Roman"/>
          <w:sz w:val="24"/>
          <w:szCs w:val="24"/>
        </w:rPr>
        <w:t>metodus</w:t>
      </w:r>
      <w:proofErr w:type="spellEnd"/>
      <w:r w:rsidRPr="00EA3DB6">
        <w:rPr>
          <w:rFonts w:ascii="Times New Roman" w:hAnsi="Times New Roman" w:cs="Times New Roman"/>
          <w:sz w:val="24"/>
          <w:szCs w:val="24"/>
        </w:rPr>
        <w:t xml:space="preserve">, STEAM </w:t>
      </w:r>
      <w:proofErr w:type="spellStart"/>
      <w:r w:rsidRPr="00EA3DB6">
        <w:rPr>
          <w:rFonts w:ascii="Times New Roman" w:hAnsi="Times New Roman" w:cs="Times New Roman"/>
          <w:sz w:val="24"/>
          <w:szCs w:val="24"/>
        </w:rPr>
        <w:t>veiklas</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darbo</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grupių</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organizavimą</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bei</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inovatyvių</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technologijų</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taikymą</w:t>
      </w:r>
      <w:proofErr w:type="spellEnd"/>
      <w:r w:rsidRPr="00EA3DB6">
        <w:rPr>
          <w:rFonts w:ascii="Times New Roman" w:hAnsi="Times New Roman" w:cs="Times New Roman"/>
          <w:sz w:val="24"/>
          <w:szCs w:val="24"/>
        </w:rPr>
        <w:t>.</w:t>
      </w:r>
    </w:p>
    <w:p w14:paraId="15670320" w14:textId="114084C5" w:rsidR="00A21A0C" w:rsidRDefault="00526BE7" w:rsidP="001F02CC">
      <w:pPr>
        <w:pStyle w:val="Betarp"/>
        <w:spacing w:line="360" w:lineRule="auto"/>
        <w:ind w:firstLine="851"/>
        <w:jc w:val="both"/>
        <w:rPr>
          <w:rFonts w:ascii="Times New Roman" w:hAnsi="Times New Roman" w:cs="Times New Roman"/>
          <w:sz w:val="24"/>
          <w:szCs w:val="24"/>
        </w:rPr>
      </w:pPr>
      <w:r w:rsidRPr="00EA3DB6">
        <w:rPr>
          <w:rFonts w:ascii="Times New Roman" w:hAnsi="Times New Roman" w:cs="Times New Roman"/>
          <w:sz w:val="24"/>
          <w:szCs w:val="24"/>
        </w:rPr>
        <w:t xml:space="preserve">Apklausoje dalyvių taip pat buvo prašoma įvardinti, kokia gerąja patirtimi galėtų dalintis su kolegomis. Dalyviai nurodė projektinių veiklų </w:t>
      </w:r>
      <w:proofErr w:type="spellStart"/>
      <w:r w:rsidRPr="00EA3DB6">
        <w:rPr>
          <w:rFonts w:ascii="Times New Roman" w:hAnsi="Times New Roman" w:cs="Times New Roman"/>
          <w:sz w:val="24"/>
          <w:szCs w:val="24"/>
        </w:rPr>
        <w:t>organizavimą</w:t>
      </w:r>
      <w:proofErr w:type="spellEnd"/>
      <w:r w:rsidRPr="00EA3DB6">
        <w:rPr>
          <w:rFonts w:ascii="Times New Roman" w:hAnsi="Times New Roman" w:cs="Times New Roman"/>
          <w:sz w:val="24"/>
          <w:szCs w:val="24"/>
        </w:rPr>
        <w:t xml:space="preserve">, STEAM </w:t>
      </w:r>
      <w:proofErr w:type="spellStart"/>
      <w:r w:rsidRPr="00EA3DB6">
        <w:rPr>
          <w:rFonts w:ascii="Times New Roman" w:hAnsi="Times New Roman" w:cs="Times New Roman"/>
          <w:sz w:val="24"/>
          <w:szCs w:val="24"/>
        </w:rPr>
        <w:t>metodų</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taikymą</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inovatyvių</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technologijų</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integravimą</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ir</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bendradarbiavimo</w:t>
      </w:r>
      <w:proofErr w:type="spellEnd"/>
      <w:r w:rsidRPr="00EA3DB6">
        <w:rPr>
          <w:rFonts w:ascii="Times New Roman" w:hAnsi="Times New Roman" w:cs="Times New Roman"/>
          <w:sz w:val="24"/>
          <w:szCs w:val="24"/>
        </w:rPr>
        <w:t xml:space="preserve"> </w:t>
      </w:r>
      <w:proofErr w:type="spellStart"/>
      <w:r w:rsidRPr="00EA3DB6">
        <w:rPr>
          <w:rFonts w:ascii="Times New Roman" w:hAnsi="Times New Roman" w:cs="Times New Roman"/>
          <w:sz w:val="24"/>
          <w:szCs w:val="24"/>
        </w:rPr>
        <w:t>stiprinimą</w:t>
      </w:r>
      <w:proofErr w:type="spellEnd"/>
      <w:r w:rsidRPr="00EA3DB6">
        <w:rPr>
          <w:rFonts w:ascii="Times New Roman" w:hAnsi="Times New Roman" w:cs="Times New Roman"/>
          <w:sz w:val="24"/>
          <w:szCs w:val="24"/>
        </w:rPr>
        <w:t>.</w:t>
      </w:r>
    </w:p>
    <w:p w14:paraId="789F19C4" w14:textId="7F8F7E4D" w:rsidR="000A1158" w:rsidRPr="000A1158" w:rsidRDefault="000A1158" w:rsidP="000A1158">
      <w:pPr>
        <w:pStyle w:val="Betarp"/>
        <w:spacing w:line="360" w:lineRule="auto"/>
        <w:jc w:val="both"/>
        <w:rPr>
          <w:rFonts w:ascii="Times New Roman" w:hAnsi="Times New Roman" w:cs="Times New Roman"/>
          <w:sz w:val="24"/>
          <w:szCs w:val="24"/>
        </w:rPr>
      </w:pPr>
      <w:proofErr w:type="spellStart"/>
      <w:r w:rsidRPr="000A1158">
        <w:rPr>
          <w:rFonts w:ascii="Times New Roman" w:hAnsi="Times New Roman" w:cs="Times New Roman"/>
          <w:sz w:val="24"/>
          <w:szCs w:val="24"/>
        </w:rPr>
        <w:t>Programos</w:t>
      </w:r>
      <w:proofErr w:type="spellEnd"/>
      <w:r w:rsidRPr="000A1158">
        <w:rPr>
          <w:rFonts w:ascii="Times New Roman" w:hAnsi="Times New Roman" w:cs="Times New Roman"/>
          <w:sz w:val="24"/>
          <w:szCs w:val="24"/>
        </w:rPr>
        <w:t xml:space="preserve"> </w:t>
      </w:r>
      <w:proofErr w:type="spellStart"/>
      <w:r w:rsidRPr="000A1158">
        <w:rPr>
          <w:rFonts w:ascii="Times New Roman" w:hAnsi="Times New Roman" w:cs="Times New Roman"/>
          <w:sz w:val="24"/>
          <w:szCs w:val="24"/>
        </w:rPr>
        <w:t>stiprybės</w:t>
      </w:r>
      <w:proofErr w:type="spellEnd"/>
      <w:r>
        <w:rPr>
          <w:rFonts w:ascii="Times New Roman" w:hAnsi="Times New Roman" w:cs="Times New Roman"/>
          <w:sz w:val="24"/>
          <w:szCs w:val="24"/>
        </w:rPr>
        <w:t>:</w:t>
      </w:r>
    </w:p>
    <w:p w14:paraId="0AAC5CA8" w14:textId="77777777" w:rsidR="000A1158" w:rsidRPr="000A1158" w:rsidRDefault="000A1158" w:rsidP="000A1158">
      <w:pPr>
        <w:pStyle w:val="Betarp"/>
        <w:spacing w:line="360" w:lineRule="auto"/>
        <w:jc w:val="both"/>
        <w:rPr>
          <w:rFonts w:ascii="Times New Roman" w:hAnsi="Times New Roman" w:cs="Times New Roman"/>
          <w:sz w:val="24"/>
          <w:szCs w:val="24"/>
        </w:rPr>
      </w:pPr>
      <w:r w:rsidRPr="000A1158">
        <w:rPr>
          <w:rFonts w:ascii="Times New Roman" w:hAnsi="Times New Roman" w:cs="Times New Roman"/>
          <w:sz w:val="24"/>
          <w:szCs w:val="24"/>
        </w:rPr>
        <w:t xml:space="preserve">• </w:t>
      </w:r>
      <w:proofErr w:type="spellStart"/>
      <w:r w:rsidRPr="000A1158">
        <w:rPr>
          <w:rFonts w:ascii="Times New Roman" w:hAnsi="Times New Roman" w:cs="Times New Roman"/>
          <w:sz w:val="24"/>
          <w:szCs w:val="24"/>
        </w:rPr>
        <w:t>Aukštas</w:t>
      </w:r>
      <w:proofErr w:type="spellEnd"/>
      <w:r w:rsidRPr="000A1158">
        <w:rPr>
          <w:rFonts w:ascii="Times New Roman" w:hAnsi="Times New Roman" w:cs="Times New Roman"/>
          <w:sz w:val="24"/>
          <w:szCs w:val="24"/>
        </w:rPr>
        <w:t xml:space="preserve"> </w:t>
      </w:r>
      <w:proofErr w:type="spellStart"/>
      <w:r w:rsidRPr="000A1158">
        <w:rPr>
          <w:rFonts w:ascii="Times New Roman" w:hAnsi="Times New Roman" w:cs="Times New Roman"/>
          <w:sz w:val="24"/>
          <w:szCs w:val="24"/>
        </w:rPr>
        <w:t>dalyvių</w:t>
      </w:r>
      <w:proofErr w:type="spellEnd"/>
      <w:r w:rsidRPr="000A1158">
        <w:rPr>
          <w:rFonts w:ascii="Times New Roman" w:hAnsi="Times New Roman" w:cs="Times New Roman"/>
          <w:sz w:val="24"/>
          <w:szCs w:val="24"/>
        </w:rPr>
        <w:t xml:space="preserve"> </w:t>
      </w:r>
      <w:proofErr w:type="spellStart"/>
      <w:r w:rsidRPr="000A1158">
        <w:rPr>
          <w:rFonts w:ascii="Times New Roman" w:hAnsi="Times New Roman" w:cs="Times New Roman"/>
          <w:sz w:val="24"/>
          <w:szCs w:val="24"/>
        </w:rPr>
        <w:t>pasitenkinimo</w:t>
      </w:r>
      <w:proofErr w:type="spellEnd"/>
      <w:r w:rsidRPr="000A1158">
        <w:rPr>
          <w:rFonts w:ascii="Times New Roman" w:hAnsi="Times New Roman" w:cs="Times New Roman"/>
          <w:sz w:val="24"/>
          <w:szCs w:val="24"/>
        </w:rPr>
        <w:t xml:space="preserve"> </w:t>
      </w:r>
      <w:proofErr w:type="spellStart"/>
      <w:r w:rsidRPr="000A1158">
        <w:rPr>
          <w:rFonts w:ascii="Times New Roman" w:hAnsi="Times New Roman" w:cs="Times New Roman"/>
          <w:sz w:val="24"/>
          <w:szCs w:val="24"/>
        </w:rPr>
        <w:t>lygis</w:t>
      </w:r>
      <w:proofErr w:type="spellEnd"/>
      <w:r w:rsidRPr="000A1158">
        <w:rPr>
          <w:rFonts w:ascii="Times New Roman" w:hAnsi="Times New Roman" w:cs="Times New Roman"/>
          <w:sz w:val="24"/>
          <w:szCs w:val="24"/>
        </w:rPr>
        <w:t xml:space="preserve"> (90–100 proc. </w:t>
      </w:r>
      <w:proofErr w:type="spellStart"/>
      <w:r w:rsidRPr="000A1158">
        <w:rPr>
          <w:rFonts w:ascii="Times New Roman" w:hAnsi="Times New Roman" w:cs="Times New Roman"/>
          <w:sz w:val="24"/>
          <w:szCs w:val="24"/>
        </w:rPr>
        <w:t>teigiamų</w:t>
      </w:r>
      <w:proofErr w:type="spellEnd"/>
      <w:r w:rsidRPr="000A1158">
        <w:rPr>
          <w:rFonts w:ascii="Times New Roman" w:hAnsi="Times New Roman" w:cs="Times New Roman"/>
          <w:sz w:val="24"/>
          <w:szCs w:val="24"/>
        </w:rPr>
        <w:t xml:space="preserve"> </w:t>
      </w:r>
      <w:proofErr w:type="spellStart"/>
      <w:r w:rsidRPr="000A1158">
        <w:rPr>
          <w:rFonts w:ascii="Times New Roman" w:hAnsi="Times New Roman" w:cs="Times New Roman"/>
          <w:sz w:val="24"/>
          <w:szCs w:val="24"/>
        </w:rPr>
        <w:t>atsakymų</w:t>
      </w:r>
      <w:proofErr w:type="spellEnd"/>
      <w:r w:rsidRPr="000A1158">
        <w:rPr>
          <w:rFonts w:ascii="Times New Roman" w:hAnsi="Times New Roman" w:cs="Times New Roman"/>
          <w:sz w:val="24"/>
          <w:szCs w:val="24"/>
        </w:rPr>
        <w:t>).</w:t>
      </w:r>
    </w:p>
    <w:p w14:paraId="116B549A" w14:textId="77777777" w:rsidR="000A1158" w:rsidRPr="000A1158" w:rsidRDefault="000A1158" w:rsidP="000A1158">
      <w:pPr>
        <w:pStyle w:val="Betarp"/>
        <w:spacing w:line="360" w:lineRule="auto"/>
        <w:jc w:val="both"/>
        <w:rPr>
          <w:rFonts w:ascii="Times New Roman" w:hAnsi="Times New Roman" w:cs="Times New Roman"/>
          <w:sz w:val="24"/>
          <w:szCs w:val="24"/>
          <w:lang w:val="pl-PL"/>
        </w:rPr>
      </w:pPr>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Aiški</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teorijos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ir</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praktikos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dermė</w:t>
      </w:r>
      <w:proofErr w:type="spellEnd"/>
      <w:r w:rsidRPr="000A1158">
        <w:rPr>
          <w:rFonts w:ascii="Times New Roman" w:hAnsi="Times New Roman" w:cs="Times New Roman"/>
          <w:sz w:val="24"/>
          <w:szCs w:val="24"/>
          <w:lang w:val="pl-PL"/>
        </w:rPr>
        <w:t>.</w:t>
      </w:r>
    </w:p>
    <w:p w14:paraId="5D995AEE" w14:textId="77777777" w:rsidR="000A1158" w:rsidRPr="000A1158" w:rsidRDefault="000A1158" w:rsidP="000A1158">
      <w:pPr>
        <w:pStyle w:val="Betarp"/>
        <w:spacing w:line="360" w:lineRule="auto"/>
        <w:jc w:val="both"/>
        <w:rPr>
          <w:rFonts w:ascii="Times New Roman" w:hAnsi="Times New Roman" w:cs="Times New Roman"/>
          <w:sz w:val="24"/>
          <w:szCs w:val="24"/>
          <w:lang w:val="pl-PL"/>
        </w:rPr>
      </w:pPr>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Aktyvūs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mokymo</w:t>
      </w:r>
      <w:proofErr w:type="spellEnd"/>
      <w:r w:rsidRPr="000A1158">
        <w:rPr>
          <w:rFonts w:ascii="Times New Roman" w:hAnsi="Times New Roman" w:cs="Times New Roman"/>
          <w:sz w:val="24"/>
          <w:szCs w:val="24"/>
          <w:lang w:val="pl-PL"/>
        </w:rPr>
        <w:t xml:space="preserve">(si) </w:t>
      </w:r>
      <w:proofErr w:type="spellStart"/>
      <w:r w:rsidRPr="000A1158">
        <w:rPr>
          <w:rFonts w:ascii="Times New Roman" w:hAnsi="Times New Roman" w:cs="Times New Roman"/>
          <w:sz w:val="24"/>
          <w:szCs w:val="24"/>
          <w:lang w:val="pl-PL"/>
        </w:rPr>
        <w:t>metodai</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ir</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įtraukianti</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mokymų</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organizavimo</w:t>
      </w:r>
      <w:proofErr w:type="spellEnd"/>
      <w:r w:rsidRPr="000A1158">
        <w:rPr>
          <w:rFonts w:ascii="Times New Roman" w:hAnsi="Times New Roman" w:cs="Times New Roman"/>
          <w:sz w:val="24"/>
          <w:szCs w:val="24"/>
          <w:lang w:val="pl-PL"/>
        </w:rPr>
        <w:t xml:space="preserve"> forma.</w:t>
      </w:r>
    </w:p>
    <w:p w14:paraId="5F424522" w14:textId="77777777" w:rsidR="000A1158" w:rsidRPr="000A1158" w:rsidRDefault="000A1158" w:rsidP="000A1158">
      <w:pPr>
        <w:pStyle w:val="Betarp"/>
        <w:spacing w:line="360" w:lineRule="auto"/>
        <w:jc w:val="both"/>
        <w:rPr>
          <w:rFonts w:ascii="Times New Roman" w:hAnsi="Times New Roman" w:cs="Times New Roman"/>
          <w:sz w:val="24"/>
          <w:szCs w:val="24"/>
          <w:lang w:val="pl-PL"/>
        </w:rPr>
      </w:pPr>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Sukurtos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palankios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tobulėti</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skatinančios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mokymosi</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sąlygos</w:t>
      </w:r>
      <w:proofErr w:type="spellEnd"/>
      <w:r w:rsidRPr="000A1158">
        <w:rPr>
          <w:rFonts w:ascii="Times New Roman" w:hAnsi="Times New Roman" w:cs="Times New Roman"/>
          <w:sz w:val="24"/>
          <w:szCs w:val="24"/>
          <w:lang w:val="pl-PL"/>
        </w:rPr>
        <w:t>.</w:t>
      </w:r>
    </w:p>
    <w:p w14:paraId="0C63200B" w14:textId="77777777" w:rsidR="000A1158" w:rsidRPr="000A1158" w:rsidRDefault="000A1158" w:rsidP="000A1158">
      <w:pPr>
        <w:pStyle w:val="Betarp"/>
        <w:spacing w:line="360" w:lineRule="auto"/>
        <w:jc w:val="both"/>
        <w:rPr>
          <w:rFonts w:ascii="Times New Roman" w:hAnsi="Times New Roman" w:cs="Times New Roman"/>
          <w:sz w:val="24"/>
          <w:szCs w:val="24"/>
          <w:lang w:val="pl-PL"/>
        </w:rPr>
      </w:pPr>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Įgytų</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kompetencijų</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pritaikomumas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realioje</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profesinėje</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veikloje</w:t>
      </w:r>
      <w:proofErr w:type="spellEnd"/>
      <w:r w:rsidRPr="000A1158">
        <w:rPr>
          <w:rFonts w:ascii="Times New Roman" w:hAnsi="Times New Roman" w:cs="Times New Roman"/>
          <w:sz w:val="24"/>
          <w:szCs w:val="24"/>
          <w:lang w:val="pl-PL"/>
        </w:rPr>
        <w:t>.</w:t>
      </w:r>
    </w:p>
    <w:p w14:paraId="51D0EEAE" w14:textId="77777777" w:rsidR="000A1158" w:rsidRPr="000A1158" w:rsidRDefault="000A1158" w:rsidP="000A1158">
      <w:pPr>
        <w:pStyle w:val="Betarp"/>
        <w:spacing w:line="360" w:lineRule="auto"/>
        <w:jc w:val="both"/>
        <w:rPr>
          <w:rFonts w:ascii="Times New Roman" w:hAnsi="Times New Roman" w:cs="Times New Roman"/>
          <w:sz w:val="24"/>
          <w:szCs w:val="24"/>
          <w:lang w:val="pl-PL"/>
        </w:rPr>
      </w:pPr>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Skatinamas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kūrybiškumas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ir</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kolegialus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bendradarbiavimas</w:t>
      </w:r>
      <w:proofErr w:type="spellEnd"/>
      <w:r w:rsidRPr="000A1158">
        <w:rPr>
          <w:rFonts w:ascii="Times New Roman" w:hAnsi="Times New Roman" w:cs="Times New Roman"/>
          <w:sz w:val="24"/>
          <w:szCs w:val="24"/>
          <w:lang w:val="pl-PL"/>
        </w:rPr>
        <w:t>.</w:t>
      </w:r>
    </w:p>
    <w:p w14:paraId="57617B40" w14:textId="3EED4CE1" w:rsidR="000A1158" w:rsidRPr="000A1158" w:rsidRDefault="000A1158" w:rsidP="000A1158">
      <w:pPr>
        <w:pStyle w:val="Betarp"/>
        <w:spacing w:line="360" w:lineRule="auto"/>
        <w:jc w:val="both"/>
        <w:rPr>
          <w:rFonts w:ascii="Times New Roman" w:hAnsi="Times New Roman" w:cs="Times New Roman"/>
          <w:sz w:val="24"/>
          <w:szCs w:val="24"/>
          <w:lang w:val="pl-PL"/>
        </w:rPr>
      </w:pPr>
      <w:proofErr w:type="spellStart"/>
      <w:r w:rsidRPr="000A1158">
        <w:rPr>
          <w:rFonts w:ascii="Times New Roman" w:hAnsi="Times New Roman" w:cs="Times New Roman"/>
          <w:sz w:val="24"/>
          <w:szCs w:val="24"/>
          <w:lang w:val="pl-PL"/>
        </w:rPr>
        <w:t>Tobulintinos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sritys</w:t>
      </w:r>
      <w:proofErr w:type="spellEnd"/>
      <w:r>
        <w:rPr>
          <w:rFonts w:ascii="Times New Roman" w:hAnsi="Times New Roman" w:cs="Times New Roman"/>
          <w:sz w:val="24"/>
          <w:szCs w:val="24"/>
          <w:lang w:val="pl-PL"/>
        </w:rPr>
        <w:t>:</w:t>
      </w:r>
    </w:p>
    <w:p w14:paraId="51C2319F" w14:textId="77777777" w:rsidR="000A1158" w:rsidRPr="000A1158" w:rsidRDefault="000A1158" w:rsidP="000A1158">
      <w:pPr>
        <w:pStyle w:val="Betarp"/>
        <w:spacing w:line="360" w:lineRule="auto"/>
        <w:jc w:val="both"/>
        <w:rPr>
          <w:rFonts w:ascii="Times New Roman" w:hAnsi="Times New Roman" w:cs="Times New Roman"/>
          <w:sz w:val="24"/>
          <w:szCs w:val="24"/>
          <w:lang w:val="pl-PL"/>
        </w:rPr>
      </w:pPr>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Didesnis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praktinių</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situacijų</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ir</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realių</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pamokų</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analizės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skaičius</w:t>
      </w:r>
      <w:proofErr w:type="spellEnd"/>
      <w:r w:rsidRPr="000A1158">
        <w:rPr>
          <w:rFonts w:ascii="Times New Roman" w:hAnsi="Times New Roman" w:cs="Times New Roman"/>
          <w:sz w:val="24"/>
          <w:szCs w:val="24"/>
          <w:lang w:val="pl-PL"/>
        </w:rPr>
        <w:t>.</w:t>
      </w:r>
    </w:p>
    <w:p w14:paraId="21F685C4" w14:textId="77777777" w:rsidR="000A1158" w:rsidRPr="000A1158" w:rsidRDefault="000A1158" w:rsidP="000A1158">
      <w:pPr>
        <w:pStyle w:val="Betarp"/>
        <w:spacing w:line="360" w:lineRule="auto"/>
        <w:jc w:val="both"/>
        <w:rPr>
          <w:rFonts w:ascii="Times New Roman" w:hAnsi="Times New Roman" w:cs="Times New Roman"/>
          <w:sz w:val="24"/>
          <w:szCs w:val="24"/>
          <w:lang w:val="pl-PL"/>
        </w:rPr>
      </w:pPr>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Gilesnė</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inovatyvių</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technologijų</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integravimo</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metodika</w:t>
      </w:r>
      <w:proofErr w:type="spellEnd"/>
      <w:r w:rsidRPr="000A1158">
        <w:rPr>
          <w:rFonts w:ascii="Times New Roman" w:hAnsi="Times New Roman" w:cs="Times New Roman"/>
          <w:sz w:val="24"/>
          <w:szCs w:val="24"/>
          <w:lang w:val="pl-PL"/>
        </w:rPr>
        <w:t>.</w:t>
      </w:r>
    </w:p>
    <w:p w14:paraId="0976845A" w14:textId="77777777" w:rsidR="000A1158" w:rsidRPr="000A1158" w:rsidRDefault="000A1158" w:rsidP="000A1158">
      <w:pPr>
        <w:pStyle w:val="Betarp"/>
        <w:spacing w:line="360" w:lineRule="auto"/>
        <w:jc w:val="both"/>
        <w:rPr>
          <w:rFonts w:ascii="Times New Roman" w:hAnsi="Times New Roman" w:cs="Times New Roman"/>
          <w:sz w:val="24"/>
          <w:szCs w:val="24"/>
          <w:lang w:val="pl-PL"/>
        </w:rPr>
      </w:pPr>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Ilgesnė</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refleksijos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ir</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individualaus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grįžtamojo</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ryšio</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dalis</w:t>
      </w:r>
      <w:proofErr w:type="spellEnd"/>
      <w:r w:rsidRPr="000A1158">
        <w:rPr>
          <w:rFonts w:ascii="Times New Roman" w:hAnsi="Times New Roman" w:cs="Times New Roman"/>
          <w:sz w:val="24"/>
          <w:szCs w:val="24"/>
          <w:lang w:val="pl-PL"/>
        </w:rPr>
        <w:t>.</w:t>
      </w:r>
    </w:p>
    <w:p w14:paraId="7332331C" w14:textId="428A9055" w:rsidR="000A1158" w:rsidRPr="000A1158" w:rsidRDefault="000A1158" w:rsidP="000A1158">
      <w:pPr>
        <w:pStyle w:val="Betarp"/>
        <w:spacing w:line="360" w:lineRule="auto"/>
        <w:jc w:val="both"/>
        <w:rPr>
          <w:rFonts w:ascii="Times New Roman" w:hAnsi="Times New Roman" w:cs="Times New Roman"/>
          <w:sz w:val="24"/>
          <w:szCs w:val="24"/>
          <w:lang w:val="pl-PL"/>
        </w:rPr>
      </w:pPr>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Tęstiniai</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mokymai</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su</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praktine</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mentoryste</w:t>
      </w:r>
      <w:proofErr w:type="spellEnd"/>
      <w:r w:rsidRPr="000A1158">
        <w:rPr>
          <w:rFonts w:ascii="Times New Roman" w:hAnsi="Times New Roman" w:cs="Times New Roman"/>
          <w:sz w:val="24"/>
          <w:szCs w:val="24"/>
          <w:lang w:val="pl-PL"/>
        </w:rPr>
        <w:t xml:space="preserve"> ar </w:t>
      </w:r>
      <w:proofErr w:type="spellStart"/>
      <w:r w:rsidRPr="000A1158">
        <w:rPr>
          <w:rFonts w:ascii="Times New Roman" w:hAnsi="Times New Roman" w:cs="Times New Roman"/>
          <w:sz w:val="24"/>
          <w:szCs w:val="24"/>
          <w:lang w:val="pl-PL"/>
        </w:rPr>
        <w:t>konsultacijomis</w:t>
      </w:r>
      <w:proofErr w:type="spellEnd"/>
    </w:p>
    <w:p w14:paraId="217AF3D3" w14:textId="77777777" w:rsidR="00526BE7" w:rsidRPr="00583BE7" w:rsidRDefault="00526BE7" w:rsidP="000A1158">
      <w:pPr>
        <w:pStyle w:val="Betarp"/>
        <w:spacing w:line="360" w:lineRule="auto"/>
        <w:ind w:firstLine="851"/>
        <w:jc w:val="both"/>
        <w:rPr>
          <w:rFonts w:ascii="Times New Roman" w:hAnsi="Times New Roman" w:cs="Times New Roman"/>
          <w:sz w:val="24"/>
          <w:szCs w:val="24"/>
          <w:lang w:val="pl-PL"/>
        </w:rPr>
      </w:pPr>
      <w:proofErr w:type="spellStart"/>
      <w:r w:rsidRPr="000A1158">
        <w:rPr>
          <w:rFonts w:ascii="Times New Roman" w:hAnsi="Times New Roman" w:cs="Times New Roman"/>
          <w:sz w:val="24"/>
          <w:szCs w:val="24"/>
          <w:lang w:val="pl-PL"/>
        </w:rPr>
        <w:t>Apibendrinant</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apklausos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rezultatus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galima</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teigti</w:t>
      </w:r>
      <w:proofErr w:type="spellEnd"/>
      <w:r w:rsidRPr="000A1158">
        <w:rPr>
          <w:rFonts w:ascii="Times New Roman" w:hAnsi="Times New Roman" w:cs="Times New Roman"/>
          <w:sz w:val="24"/>
          <w:szCs w:val="24"/>
          <w:lang w:val="pl-PL"/>
        </w:rPr>
        <w:t xml:space="preserve">, jog </w:t>
      </w:r>
      <w:proofErr w:type="spellStart"/>
      <w:r w:rsidRPr="000A1158">
        <w:rPr>
          <w:rFonts w:ascii="Times New Roman" w:hAnsi="Times New Roman" w:cs="Times New Roman"/>
          <w:sz w:val="24"/>
          <w:szCs w:val="24"/>
          <w:lang w:val="pl-PL"/>
        </w:rPr>
        <w:t>kvalifikacijos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tobulinimo</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programa</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dalyviams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buvo</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naudinga</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įdomi</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skatinanti</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taikyti</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įgytas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žinias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profesinėje</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veikloje</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bei</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dalintis</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gerąja</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praktika</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su</w:t>
      </w:r>
      <w:proofErr w:type="spellEnd"/>
      <w:r w:rsidRPr="000A1158">
        <w:rPr>
          <w:rFonts w:ascii="Times New Roman" w:hAnsi="Times New Roman" w:cs="Times New Roman"/>
          <w:sz w:val="24"/>
          <w:szCs w:val="24"/>
          <w:lang w:val="pl-PL"/>
        </w:rPr>
        <w:t xml:space="preserve"> </w:t>
      </w:r>
      <w:proofErr w:type="spellStart"/>
      <w:r w:rsidRPr="000A1158">
        <w:rPr>
          <w:rFonts w:ascii="Times New Roman" w:hAnsi="Times New Roman" w:cs="Times New Roman"/>
          <w:sz w:val="24"/>
          <w:szCs w:val="24"/>
          <w:lang w:val="pl-PL"/>
        </w:rPr>
        <w:t>kolegomis</w:t>
      </w:r>
      <w:proofErr w:type="spellEnd"/>
      <w:r w:rsidRPr="000A1158">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Programa</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vertinama</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labai</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teigiamai</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tiek</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dėl</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teorijos</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ir</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praktikos</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dermės</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aktyvių</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metodų</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taikymo</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tiek</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dėl</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palankių</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tobulėti</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skatinančių</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mokymosi</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sąlygų</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Ilgalaikė</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kvalifikacijos</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tobulinimo</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programa</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prisidėjo</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prie</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dalyvių</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savivertės</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augimo</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kūrybiškumo</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stiprinimo</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ir</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technologinių</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kompetencijų</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plėtojimo</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taip</w:t>
      </w:r>
      <w:proofErr w:type="spellEnd"/>
      <w:r w:rsidRPr="00583BE7">
        <w:rPr>
          <w:rFonts w:ascii="Times New Roman" w:hAnsi="Times New Roman" w:cs="Times New Roman"/>
          <w:sz w:val="24"/>
          <w:szCs w:val="24"/>
          <w:lang w:val="pl-PL"/>
        </w:rPr>
        <w:t xml:space="preserve"> pat </w:t>
      </w:r>
      <w:proofErr w:type="spellStart"/>
      <w:r w:rsidRPr="00583BE7">
        <w:rPr>
          <w:rFonts w:ascii="Times New Roman" w:hAnsi="Times New Roman" w:cs="Times New Roman"/>
          <w:sz w:val="24"/>
          <w:szCs w:val="24"/>
          <w:lang w:val="pl-PL"/>
        </w:rPr>
        <w:t>skatino</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bendradarbiavimą</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ir</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refleksiją</w:t>
      </w:r>
      <w:proofErr w:type="spellEnd"/>
      <w:r w:rsidRPr="00583BE7">
        <w:rPr>
          <w:rFonts w:ascii="Times New Roman" w:hAnsi="Times New Roman" w:cs="Times New Roman"/>
          <w:sz w:val="24"/>
          <w:szCs w:val="24"/>
          <w:lang w:val="pl-PL"/>
        </w:rPr>
        <w:t xml:space="preserve"> </w:t>
      </w:r>
      <w:proofErr w:type="spellStart"/>
      <w:r w:rsidRPr="00583BE7">
        <w:rPr>
          <w:rFonts w:ascii="Times New Roman" w:hAnsi="Times New Roman" w:cs="Times New Roman"/>
          <w:sz w:val="24"/>
          <w:szCs w:val="24"/>
          <w:lang w:val="pl-PL"/>
        </w:rPr>
        <w:t>organizacijoje</w:t>
      </w:r>
      <w:proofErr w:type="spellEnd"/>
      <w:r w:rsidRPr="00583BE7">
        <w:rPr>
          <w:rFonts w:ascii="Times New Roman" w:hAnsi="Times New Roman" w:cs="Times New Roman"/>
          <w:sz w:val="24"/>
          <w:szCs w:val="24"/>
          <w:lang w:val="pl-PL"/>
        </w:rPr>
        <w:t>.</w:t>
      </w:r>
    </w:p>
    <w:p w14:paraId="04E8BC33" w14:textId="77777777" w:rsidR="00526BE7" w:rsidRPr="00583BE7" w:rsidRDefault="00526BE7" w:rsidP="00EA3DB6">
      <w:pPr>
        <w:pStyle w:val="Betarp"/>
        <w:spacing w:line="360" w:lineRule="auto"/>
        <w:rPr>
          <w:rFonts w:ascii="Times New Roman" w:hAnsi="Times New Roman" w:cs="Times New Roman"/>
          <w:sz w:val="24"/>
          <w:szCs w:val="24"/>
          <w:lang w:val="pl-PL"/>
        </w:rPr>
      </w:pPr>
    </w:p>
    <w:p w14:paraId="6F889C22" w14:textId="77777777" w:rsidR="00A21A0C" w:rsidRPr="00583BE7" w:rsidRDefault="00A21A0C" w:rsidP="00EA3DB6">
      <w:pPr>
        <w:pStyle w:val="Betarp"/>
        <w:spacing w:line="360" w:lineRule="auto"/>
        <w:rPr>
          <w:rFonts w:ascii="Times New Roman" w:hAnsi="Times New Roman" w:cs="Times New Roman"/>
          <w:sz w:val="24"/>
          <w:szCs w:val="24"/>
          <w:lang w:val="pl-PL"/>
        </w:rPr>
      </w:pPr>
    </w:p>
    <w:sectPr w:rsidR="00A21A0C" w:rsidRPr="00583BE7" w:rsidSect="00583BE7">
      <w:pgSz w:w="12240" w:h="15840"/>
      <w:pgMar w:top="851"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1158"/>
    <w:rsid w:val="0015074B"/>
    <w:rsid w:val="001F02CC"/>
    <w:rsid w:val="0029639D"/>
    <w:rsid w:val="00326F90"/>
    <w:rsid w:val="00526BE7"/>
    <w:rsid w:val="00583BE7"/>
    <w:rsid w:val="00A21A0C"/>
    <w:rsid w:val="00AA1D8D"/>
    <w:rsid w:val="00B47730"/>
    <w:rsid w:val="00CB0664"/>
    <w:rsid w:val="00EA3D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F39192"/>
  <w14:defaultImageDpi w14:val="300"/>
  <w15:docId w15:val="{1092B34B-5721-44E6-B11B-A3ED5B742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C693F"/>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5898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95b7583-f33a-442f-8419-97f28c56327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39F7375EE0C047AA2A59D2D50F8E94" ma:contentTypeVersion="17" ma:contentTypeDescription="Create a new document." ma:contentTypeScope="" ma:versionID="f24a209062f5f62c36d23db17f339429">
  <xsd:schema xmlns:xsd="http://www.w3.org/2001/XMLSchema" xmlns:xs="http://www.w3.org/2001/XMLSchema" xmlns:p="http://schemas.microsoft.com/office/2006/metadata/properties" xmlns:ns3="995b7583-f33a-442f-8419-97f28c563277" xmlns:ns4="39e9c37f-a6a6-4454-97a4-acf9fafa851a" targetNamespace="http://schemas.microsoft.com/office/2006/metadata/properties" ma:root="true" ma:fieldsID="700ace45443708c797ef793ae88336f5" ns3:_="" ns4:_="">
    <xsd:import namespace="995b7583-f33a-442f-8419-97f28c563277"/>
    <xsd:import namespace="39e9c37f-a6a6-4454-97a4-acf9fafa851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ObjectDetectorVersions" minOccurs="0"/>
                <xsd:element ref="ns3:MediaServiceLocation" minOccurs="0"/>
                <xsd:element ref="ns3:_activity" minOccurs="0"/>
                <xsd:element ref="ns3:MediaServiceSystemTags" minOccurs="0"/>
                <xsd:element ref="ns3:MediaServiceSearchProperties"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b7583-f33a-442f-8419-97f28c5632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e9c37f-a6a6-4454-97a4-acf9fafa851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BEDD4-42B0-4594-AC01-1CFC475E5953}">
  <ds:schemaRefs>
    <ds:schemaRef ds:uri="http://purl.org/dc/terms/"/>
    <ds:schemaRef ds:uri="39e9c37f-a6a6-4454-97a4-acf9fafa851a"/>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995b7583-f33a-442f-8419-97f28c563277"/>
    <ds:schemaRef ds:uri="http://www.w3.org/XML/1998/namespace"/>
    <ds:schemaRef ds:uri="http://purl.org/dc/dcmitype/"/>
  </ds:schemaRefs>
</ds:datastoreItem>
</file>

<file path=customXml/itemProps2.xml><?xml version="1.0" encoding="utf-8"?>
<ds:datastoreItem xmlns:ds="http://schemas.openxmlformats.org/officeDocument/2006/customXml" ds:itemID="{29F40515-8087-44DE-BB6D-B47C4EDCA81F}">
  <ds:schemaRefs>
    <ds:schemaRef ds:uri="http://schemas.microsoft.com/sharepoint/v3/contenttype/forms"/>
  </ds:schemaRefs>
</ds:datastoreItem>
</file>

<file path=customXml/itemProps3.xml><?xml version="1.0" encoding="utf-8"?>
<ds:datastoreItem xmlns:ds="http://schemas.openxmlformats.org/officeDocument/2006/customXml" ds:itemID="{5FA85440-3B4F-4B45-8B36-2575C7E1A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b7583-f33a-442f-8419-97f28c563277"/>
    <ds:schemaRef ds:uri="39e9c37f-a6a6-4454-97a4-acf9fafa85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FBC00D-2113-4F4F-B622-496D36535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3178</Words>
  <Characters>1813</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4982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Jurga Urbonavičienė</cp:lastModifiedBy>
  <cp:revision>5</cp:revision>
  <dcterms:created xsi:type="dcterms:W3CDTF">2026-03-02T08:14:00Z</dcterms:created>
  <dcterms:modified xsi:type="dcterms:W3CDTF">2026-03-02T09:11:00Z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0x0101005E39F7375EE0C047AA2A59D2D50F8E94</vt:lpwstr>
  </property>
</Properties>
</file>