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383E96" w14:textId="77777777" w:rsidR="00C86BFA" w:rsidRDefault="00C86BFA" w:rsidP="00C86BFA">
      <w:pPr>
        <w:pStyle w:val="Betarp"/>
        <w:jc w:val="center"/>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Pr>
          <w:rFonts w:ascii="Times New Roman" w:hAnsi="Times New Roman" w:cs="Times New Roman"/>
          <w:sz w:val="24"/>
          <w:szCs w:val="24"/>
          <w:lang w:val="lt-LT"/>
        </w:rPr>
        <w:t xml:space="preserve">Raseinių rajono ugdymo įstaigų vadovų, jų           </w:t>
      </w:r>
    </w:p>
    <w:p w14:paraId="1CC5D5D7" w14:textId="77777777" w:rsidR="00C86BFA" w:rsidRDefault="00C86BFA" w:rsidP="00C86BFA">
      <w:pPr>
        <w:pStyle w:val="Betarp"/>
        <w:jc w:val="center"/>
        <w:rPr>
          <w:rFonts w:ascii="Times New Roman" w:hAnsi="Times New Roman" w:cs="Times New Roman"/>
          <w:sz w:val="24"/>
          <w:szCs w:val="24"/>
          <w:lang w:val="lt-LT"/>
        </w:rPr>
      </w:pPr>
      <w:r>
        <w:rPr>
          <w:rFonts w:ascii="Times New Roman" w:hAnsi="Times New Roman" w:cs="Times New Roman"/>
          <w:sz w:val="24"/>
          <w:szCs w:val="24"/>
          <w:lang w:val="lt-LT"/>
        </w:rPr>
        <w:t xml:space="preserve">                                                            pavaduotojų ugdymui, ugdymą organizuojančių</w:t>
      </w:r>
    </w:p>
    <w:p w14:paraId="6CA9484F" w14:textId="77777777" w:rsidR="00C86BFA" w:rsidRDefault="00C86BFA" w:rsidP="00C86BFA">
      <w:pPr>
        <w:pStyle w:val="Betarp"/>
        <w:jc w:val="right"/>
        <w:rPr>
          <w:rFonts w:ascii="Times New Roman" w:hAnsi="Times New Roman" w:cs="Times New Roman"/>
          <w:sz w:val="24"/>
          <w:szCs w:val="24"/>
          <w:lang w:val="lt-LT"/>
        </w:rPr>
      </w:pPr>
      <w:r>
        <w:rPr>
          <w:rFonts w:ascii="Times New Roman" w:hAnsi="Times New Roman" w:cs="Times New Roman"/>
          <w:sz w:val="24"/>
          <w:szCs w:val="24"/>
          <w:lang w:val="lt-LT"/>
        </w:rPr>
        <w:t>skyrių vedėjų, mokytojų, pagalbos mokiniui specialistų</w:t>
      </w:r>
    </w:p>
    <w:p w14:paraId="3547E92C" w14:textId="77777777" w:rsidR="00C86BFA" w:rsidRDefault="00C86BFA" w:rsidP="00C86BFA">
      <w:pPr>
        <w:pStyle w:val="Betarp"/>
        <w:jc w:val="center"/>
        <w:rPr>
          <w:rFonts w:ascii="Times New Roman" w:hAnsi="Times New Roman" w:cs="Times New Roman"/>
          <w:sz w:val="24"/>
          <w:szCs w:val="24"/>
          <w:lang w:val="lt-LT"/>
        </w:rPr>
      </w:pPr>
      <w:r>
        <w:rPr>
          <w:rFonts w:ascii="Times New Roman" w:hAnsi="Times New Roman" w:cs="Times New Roman"/>
          <w:sz w:val="24"/>
          <w:szCs w:val="24"/>
          <w:lang w:val="lt-LT"/>
        </w:rPr>
        <w:t xml:space="preserve">                                                                    keitimosi gerąja patirtimi ir skaitmeninio edukacinės</w:t>
      </w:r>
    </w:p>
    <w:p w14:paraId="22C91B2C" w14:textId="77777777" w:rsidR="00C86BFA" w:rsidRDefault="00C86BFA" w:rsidP="00C86BFA">
      <w:pPr>
        <w:pStyle w:val="Betarp"/>
        <w:jc w:val="center"/>
        <w:rPr>
          <w:rFonts w:ascii="Times New Roman" w:hAnsi="Times New Roman" w:cs="Times New Roman"/>
          <w:sz w:val="24"/>
          <w:szCs w:val="24"/>
          <w:lang w:val="lt-LT"/>
        </w:rPr>
      </w:pPr>
      <w:r>
        <w:rPr>
          <w:rFonts w:ascii="Times New Roman" w:hAnsi="Times New Roman" w:cs="Times New Roman"/>
          <w:sz w:val="24"/>
          <w:szCs w:val="24"/>
          <w:lang w:val="lt-LT"/>
        </w:rPr>
        <w:t xml:space="preserve">                                  patirties banko aprašo </w:t>
      </w:r>
      <w:r>
        <w:rPr>
          <w:rFonts w:ascii="Times New Roman" w:eastAsia="Times New Roman" w:hAnsi="Times New Roman" w:cs="Times New Roman"/>
          <w:sz w:val="24"/>
          <w:szCs w:val="24"/>
          <w:lang w:val="lt-LT"/>
        </w:rPr>
        <w:t>1 priedas</w:t>
      </w:r>
    </w:p>
    <w:p w14:paraId="182426D3" w14:textId="77777777" w:rsidR="00C86BFA" w:rsidRDefault="00C86BFA" w:rsidP="00C86BFA">
      <w:pPr>
        <w:spacing w:after="0" w:line="240" w:lineRule="auto"/>
        <w:jc w:val="center"/>
        <w:rPr>
          <w:rFonts w:ascii="Times New Roman" w:eastAsia="Times New Roman" w:hAnsi="Times New Roman" w:cs="Times New Roman"/>
          <w:b/>
          <w:bCs/>
          <w:sz w:val="24"/>
          <w:szCs w:val="24"/>
          <w:lang w:val="lt-LT"/>
        </w:rPr>
      </w:pPr>
    </w:p>
    <w:p w14:paraId="3DF23D33" w14:textId="77777777" w:rsidR="00C86BFA" w:rsidRDefault="00C86BFA" w:rsidP="00C86BFA">
      <w:pPr>
        <w:spacing w:after="0" w:line="240" w:lineRule="auto"/>
        <w:jc w:val="center"/>
        <w:rPr>
          <w:rFonts w:ascii="Times New Roman" w:eastAsia="Times New Roman" w:hAnsi="Times New Roman" w:cs="Times New Roman"/>
          <w:b/>
          <w:bCs/>
          <w:sz w:val="24"/>
          <w:szCs w:val="24"/>
          <w:lang w:val="lt-LT"/>
        </w:rPr>
      </w:pPr>
      <w:r>
        <w:rPr>
          <w:rFonts w:ascii="Times New Roman" w:eastAsia="Times New Roman" w:hAnsi="Times New Roman" w:cs="Times New Roman"/>
          <w:b/>
          <w:bCs/>
          <w:sz w:val="24"/>
          <w:szCs w:val="24"/>
          <w:lang w:val="lt-LT"/>
        </w:rPr>
        <w:t>METODINIO DARBO KORTELĖ</w:t>
      </w:r>
    </w:p>
    <w:p w14:paraId="1122B17C" w14:textId="77777777" w:rsidR="00C86BFA" w:rsidRDefault="00C86BFA" w:rsidP="00C86BFA">
      <w:pPr>
        <w:spacing w:after="0" w:line="240" w:lineRule="auto"/>
        <w:rPr>
          <w:rFonts w:ascii="Times New Roman" w:eastAsia="Times New Roman" w:hAnsi="Times New Roman" w:cs="Times New Roman"/>
          <w:sz w:val="24"/>
          <w:szCs w:val="24"/>
          <w:lang w:val="lt-LT"/>
        </w:rPr>
      </w:pPr>
    </w:p>
    <w:tbl>
      <w:tblPr>
        <w:tblStyle w:val="Lentelstinklelis1"/>
        <w:tblW w:w="0" w:type="auto"/>
        <w:tblLook w:val="04A0" w:firstRow="1" w:lastRow="0" w:firstColumn="1" w:lastColumn="0" w:noHBand="0" w:noVBand="1"/>
      </w:tblPr>
      <w:tblGrid>
        <w:gridCol w:w="3256"/>
        <w:gridCol w:w="6372"/>
      </w:tblGrid>
      <w:tr w:rsidR="00C86BFA" w14:paraId="56543BCF" w14:textId="77777777" w:rsidTr="00E84D75">
        <w:tc>
          <w:tcPr>
            <w:tcW w:w="3256" w:type="dxa"/>
          </w:tcPr>
          <w:p w14:paraId="7AFFA15C" w14:textId="77777777" w:rsidR="00C86BFA" w:rsidRDefault="00C86BFA" w:rsidP="00E84D75">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Dalykas, sritis</w:t>
            </w:r>
          </w:p>
        </w:tc>
        <w:tc>
          <w:tcPr>
            <w:tcW w:w="6372" w:type="dxa"/>
          </w:tcPr>
          <w:p w14:paraId="3BDE32EB" w14:textId="77777777" w:rsidR="00C86BFA" w:rsidRDefault="00C86BFA" w:rsidP="00E84D75">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Ikimokyklinis ugdymas</w:t>
            </w:r>
          </w:p>
        </w:tc>
      </w:tr>
      <w:tr w:rsidR="00C86BFA" w14:paraId="43F9155A" w14:textId="77777777" w:rsidTr="00E84D75">
        <w:tc>
          <w:tcPr>
            <w:tcW w:w="3256" w:type="dxa"/>
          </w:tcPr>
          <w:p w14:paraId="78875740" w14:textId="77777777" w:rsidR="00C86BFA" w:rsidRDefault="00C86BFA" w:rsidP="00E84D75">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Tema</w:t>
            </w:r>
          </w:p>
        </w:tc>
        <w:tc>
          <w:tcPr>
            <w:tcW w:w="6372" w:type="dxa"/>
          </w:tcPr>
          <w:p w14:paraId="7B2B3765" w14:textId="77777777" w:rsidR="00C86BFA" w:rsidRDefault="00C86BFA" w:rsidP="00E84D75">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 xml:space="preserve"> „Ž</w:t>
            </w:r>
            <w:proofErr w:type="spellStart"/>
            <w:r>
              <w:rPr>
                <w:rFonts w:ascii="Times New Roman" w:eastAsia="Times New Roman" w:hAnsi="Times New Roman" w:cs="Times New Roman"/>
                <w:sz w:val="24"/>
                <w:szCs w:val="24"/>
              </w:rPr>
              <w:t>aidimo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kamuoliukas</w:t>
            </w:r>
            <w:proofErr w:type="spellEnd"/>
            <w:r>
              <w:rPr>
                <w:rFonts w:ascii="Times New Roman" w:eastAsia="Times New Roman" w:hAnsi="Times New Roman" w:cs="Times New Roman"/>
                <w:sz w:val="24"/>
                <w:szCs w:val="24"/>
              </w:rPr>
              <w:t>“</w:t>
            </w:r>
          </w:p>
        </w:tc>
      </w:tr>
      <w:tr w:rsidR="00C86BFA" w14:paraId="1F6F6BDA" w14:textId="77777777" w:rsidTr="00E84D75">
        <w:tc>
          <w:tcPr>
            <w:tcW w:w="3256" w:type="dxa"/>
          </w:tcPr>
          <w:p w14:paraId="45B4FAAE" w14:textId="77777777" w:rsidR="00C86BFA" w:rsidRDefault="00C86BFA" w:rsidP="00E84D75">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Žanras (ugdymo priemonė, užduotys, pamokų ciklas, testas ir kt.)</w:t>
            </w:r>
          </w:p>
        </w:tc>
        <w:tc>
          <w:tcPr>
            <w:tcW w:w="6372" w:type="dxa"/>
          </w:tcPr>
          <w:p w14:paraId="4B01CF02" w14:textId="77777777" w:rsidR="00C86BFA" w:rsidRDefault="00C86BFA" w:rsidP="00E84D75">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Mokomosios priemonės</w:t>
            </w:r>
          </w:p>
        </w:tc>
      </w:tr>
      <w:tr w:rsidR="00C86BFA" w14:paraId="7B330B1C" w14:textId="77777777" w:rsidTr="00E84D75">
        <w:tc>
          <w:tcPr>
            <w:tcW w:w="3256" w:type="dxa"/>
          </w:tcPr>
          <w:p w14:paraId="108941CC" w14:textId="77777777" w:rsidR="00C86BFA" w:rsidRDefault="00C86BFA" w:rsidP="00E84D75">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 xml:space="preserve">Anotacija </w:t>
            </w:r>
          </w:p>
        </w:tc>
        <w:tc>
          <w:tcPr>
            <w:tcW w:w="6372" w:type="dxa"/>
          </w:tcPr>
          <w:p w14:paraId="7CADDA0A" w14:textId="77777777" w:rsidR="00C86BFA" w:rsidRDefault="00C86BFA" w:rsidP="00E84D75">
            <w:pPr>
              <w:jc w:val="both"/>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Ši priemonė pagaminta iš minkšto audinio. Tai edukacinė priemonė, skirta vaikų aktyviam mokymuisi per žaidimą. Priemonė yra lengva ir saugi mėtyti ir laikyti mažoms vaikų rankoms. Priemonė skirta skaičiavimo įgūdžių ugdymui, spalvų ir simbolių pažinimui, dėmesio ir reakcijos lavinimui.</w:t>
            </w:r>
          </w:p>
          <w:p w14:paraId="3492B4E8" w14:textId="77777777" w:rsidR="00C86BFA" w:rsidRDefault="00C86BFA" w:rsidP="00E84D75">
            <w:pPr>
              <w:jc w:val="both"/>
              <w:rPr>
                <w:rFonts w:ascii="Times New Roman" w:eastAsia="Times New Roman" w:hAnsi="Times New Roman" w:cs="Times New Roman"/>
                <w:sz w:val="24"/>
                <w:szCs w:val="24"/>
                <w:lang w:val="lt-LT"/>
              </w:rPr>
            </w:pPr>
            <w:r>
              <w:rPr>
                <w:rFonts w:ascii="Times New Roman" w:eastAsia="Times New Roman" w:hAnsi="Times New Roman" w:cs="Times New Roman"/>
                <w:noProof/>
                <w:sz w:val="24"/>
                <w:szCs w:val="24"/>
                <w:lang w:val="lt-LT"/>
              </w:rPr>
              <mc:AlternateContent>
                <mc:Choice Requires="wps">
                  <w:drawing>
                    <wp:anchor distT="0" distB="0" distL="114300" distR="114300" simplePos="0" relativeHeight="251659264" behindDoc="0" locked="0" layoutInCell="1" allowOverlap="1" wp14:anchorId="5DE4D489" wp14:editId="2EBA79C4">
                      <wp:simplePos x="0" y="0"/>
                      <wp:positionH relativeFrom="column">
                        <wp:posOffset>2247900</wp:posOffset>
                      </wp:positionH>
                      <wp:positionV relativeFrom="paragraph">
                        <wp:posOffset>394970</wp:posOffset>
                      </wp:positionV>
                      <wp:extent cx="571500" cy="581025"/>
                      <wp:effectExtent l="19050" t="19050" r="38100" b="47625"/>
                      <wp:wrapNone/>
                      <wp:docPr id="10" name="Žvaigždė: 7 kampų 10"/>
                      <wp:cNvGraphicFramePr/>
                      <a:graphic xmlns:a="http://schemas.openxmlformats.org/drawingml/2006/main">
                        <a:graphicData uri="http://schemas.microsoft.com/office/word/2010/wordprocessingShape">
                          <wps:wsp>
                            <wps:cNvSpPr/>
                            <wps:spPr>
                              <a:xfrm>
                                <a:off x="0" y="0"/>
                                <a:ext cx="571500" cy="581025"/>
                              </a:xfrm>
                              <a:prstGeom prst="star7">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C092F9" id="Žvaigždė: 7 kampų 10" o:spid="_x0000_s1026" style="position:absolute;margin-left:177pt;margin-top:31.1pt;width:45pt;height:4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1500,581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" path="m-1,373661l88004,258582,56596,115080r141150,l285750,r88004,115080l514904,115080,483496,258582r88005,115079l444329,437525,412920,581028,285750,517163,158580,581028,127171,437525,-1,373661xe" fillcolor="#4472c4 [3204]" strokecolor="#1f3763 [1604]" strokeweight="1pt">
                      <v:stroke joinstyle="miter"/>
                      <v:path arrowok="t" o:connecttype="custom" o:connectlocs="-1,373661;88004,258582;56596,115080;197746,115080;285750,0;373754,115080;514904,115080;483496,258582;571501,373661;444329,437525;412920,581028;285750,517163;158580,581028;127171,437525;-1,373661" o:connectangles="0,0,0,0,0,0,0,0,0,0,0,0,0,0,0"/>
                    </v:shape>
                  </w:pict>
                </mc:Fallback>
              </mc:AlternateContent>
            </w:r>
            <w:r>
              <w:rPr>
                <w:rFonts w:ascii="Times New Roman" w:eastAsia="Times New Roman" w:hAnsi="Times New Roman" w:cs="Times New Roman"/>
                <w:noProof/>
                <w:sz w:val="24"/>
                <w:szCs w:val="24"/>
                <w:lang w:val="lt-LT"/>
              </w:rPr>
              <w:drawing>
                <wp:inline distT="0" distB="0" distL="114300" distR="114300" wp14:anchorId="42DE208E" wp14:editId="5E93C4F2">
                  <wp:extent cx="1583690" cy="2112010"/>
                  <wp:effectExtent l="0" t="0" r="1270" b="6350"/>
                  <wp:docPr id="3" name="Picture 3" descr="f5ed2861-6d77-4294-be72-0ddf7ed269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f5ed2861-6d77-4294-be72-0ddf7ed2696c"/>
                          <pic:cNvPicPr>
                            <a:picLocks noChangeAspect="1"/>
                          </pic:cNvPicPr>
                        </pic:nvPicPr>
                        <pic:blipFill>
                          <a:blip r:embed="rId7"/>
                          <a:stretch>
                            <a:fillRect/>
                          </a:stretch>
                        </pic:blipFill>
                        <pic:spPr>
                          <a:xfrm>
                            <a:off x="0" y="0"/>
                            <a:ext cx="1583690" cy="2112010"/>
                          </a:xfrm>
                          <a:prstGeom prst="rect">
                            <a:avLst/>
                          </a:prstGeom>
                        </pic:spPr>
                      </pic:pic>
                    </a:graphicData>
                  </a:graphic>
                </wp:inline>
              </w:drawing>
            </w:r>
            <w:r>
              <w:rPr>
                <w:rFonts w:ascii="Times New Roman" w:eastAsia="Times New Roman" w:hAnsi="Times New Roman" w:cs="Times New Roman"/>
                <w:sz w:val="24"/>
                <w:szCs w:val="24"/>
                <w:lang w:val="lt-LT"/>
              </w:rPr>
              <w:t xml:space="preserve"> </w:t>
            </w:r>
            <w:r>
              <w:rPr>
                <w:rFonts w:ascii="Times New Roman" w:eastAsia="Times New Roman" w:hAnsi="Times New Roman" w:cs="Times New Roman"/>
                <w:noProof/>
                <w:sz w:val="24"/>
                <w:szCs w:val="24"/>
                <w:lang w:val="lt-LT"/>
              </w:rPr>
              <w:drawing>
                <wp:inline distT="0" distB="0" distL="114300" distR="114300" wp14:anchorId="65F75E30" wp14:editId="5DE55551">
                  <wp:extent cx="1583055" cy="2111375"/>
                  <wp:effectExtent l="0" t="0" r="0" b="3175"/>
                  <wp:docPr id="4" name="Picture 4"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ownload"/>
                          <pic:cNvPicPr>
                            <a:picLocks noChangeAspect="1"/>
                          </pic:cNvPicPr>
                        </pic:nvPicPr>
                        <pic:blipFill>
                          <a:blip r:embed="rId8"/>
                          <a:stretch>
                            <a:fillRect/>
                          </a:stretch>
                        </pic:blipFill>
                        <pic:spPr>
                          <a:xfrm>
                            <a:off x="0" y="0"/>
                            <a:ext cx="1583055" cy="2111375"/>
                          </a:xfrm>
                          <a:prstGeom prst="rect">
                            <a:avLst/>
                          </a:prstGeom>
                        </pic:spPr>
                      </pic:pic>
                    </a:graphicData>
                  </a:graphic>
                </wp:inline>
              </w:drawing>
            </w:r>
          </w:p>
        </w:tc>
      </w:tr>
      <w:tr w:rsidR="00C86BFA" w14:paraId="572CD65A" w14:textId="77777777" w:rsidTr="00E84D75">
        <w:tc>
          <w:tcPr>
            <w:tcW w:w="3256" w:type="dxa"/>
          </w:tcPr>
          <w:p w14:paraId="703E2169" w14:textId="77777777" w:rsidR="00C86BFA" w:rsidRDefault="00C86BFA" w:rsidP="00E84D75">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Autorius (vardas, pavardė)</w:t>
            </w:r>
          </w:p>
        </w:tc>
        <w:tc>
          <w:tcPr>
            <w:tcW w:w="6372" w:type="dxa"/>
          </w:tcPr>
          <w:p w14:paraId="1A94BD3F" w14:textId="77777777" w:rsidR="00C86BFA" w:rsidRDefault="00C86BFA" w:rsidP="00E84D75">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 xml:space="preserve">Reda </w:t>
            </w:r>
            <w:proofErr w:type="spellStart"/>
            <w:r>
              <w:rPr>
                <w:rFonts w:ascii="Times New Roman" w:eastAsia="Times New Roman" w:hAnsi="Times New Roman" w:cs="Times New Roman"/>
                <w:sz w:val="24"/>
                <w:szCs w:val="24"/>
                <w:lang w:val="lt-LT"/>
              </w:rPr>
              <w:t>Jonuškienė</w:t>
            </w:r>
            <w:proofErr w:type="spellEnd"/>
          </w:p>
        </w:tc>
      </w:tr>
      <w:tr w:rsidR="00C86BFA" w14:paraId="35EA7ED3" w14:textId="77777777" w:rsidTr="00E84D75">
        <w:tc>
          <w:tcPr>
            <w:tcW w:w="3256" w:type="dxa"/>
          </w:tcPr>
          <w:p w14:paraId="6E282AEF" w14:textId="77777777" w:rsidR="00C86BFA" w:rsidRDefault="00C86BFA" w:rsidP="00E84D75">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Pareigos</w:t>
            </w:r>
          </w:p>
        </w:tc>
        <w:tc>
          <w:tcPr>
            <w:tcW w:w="6372" w:type="dxa"/>
          </w:tcPr>
          <w:p w14:paraId="160416C7" w14:textId="77777777" w:rsidR="00C86BFA" w:rsidRDefault="00C86BFA" w:rsidP="00E84D75">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Ikimokyklinio ugdymo mokytoja</w:t>
            </w:r>
          </w:p>
        </w:tc>
      </w:tr>
      <w:tr w:rsidR="00C86BFA" w14:paraId="18660912" w14:textId="77777777" w:rsidTr="00E84D75">
        <w:tc>
          <w:tcPr>
            <w:tcW w:w="3256" w:type="dxa"/>
          </w:tcPr>
          <w:p w14:paraId="001036C7" w14:textId="77777777" w:rsidR="00C86BFA" w:rsidRDefault="00C86BFA" w:rsidP="00E84D75">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Išsilavinimas</w:t>
            </w:r>
          </w:p>
        </w:tc>
        <w:tc>
          <w:tcPr>
            <w:tcW w:w="6372" w:type="dxa"/>
          </w:tcPr>
          <w:p w14:paraId="091226C5" w14:textId="77777777" w:rsidR="00C86BFA" w:rsidRDefault="00C86BFA" w:rsidP="00E84D75">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Aukštasis neuniversitetinis</w:t>
            </w:r>
          </w:p>
        </w:tc>
      </w:tr>
      <w:tr w:rsidR="00C86BFA" w14:paraId="326A4ED8" w14:textId="77777777" w:rsidTr="00E84D75">
        <w:tc>
          <w:tcPr>
            <w:tcW w:w="3256" w:type="dxa"/>
          </w:tcPr>
          <w:p w14:paraId="1D76ACD6" w14:textId="77777777" w:rsidR="00C86BFA" w:rsidRDefault="00C86BFA" w:rsidP="00E84D75">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Kvalifikacinė kategorija</w:t>
            </w:r>
          </w:p>
        </w:tc>
        <w:tc>
          <w:tcPr>
            <w:tcW w:w="6372" w:type="dxa"/>
          </w:tcPr>
          <w:p w14:paraId="6CD13EFD" w14:textId="77777777" w:rsidR="00C86BFA" w:rsidRDefault="00C86BFA" w:rsidP="00E84D75">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Mokytoja</w:t>
            </w:r>
          </w:p>
        </w:tc>
      </w:tr>
      <w:tr w:rsidR="00C86BFA" w:rsidRPr="00E54729" w14:paraId="73AA6407" w14:textId="77777777" w:rsidTr="00E84D75">
        <w:tc>
          <w:tcPr>
            <w:tcW w:w="3256" w:type="dxa"/>
          </w:tcPr>
          <w:p w14:paraId="335F93B4" w14:textId="77777777" w:rsidR="00C86BFA" w:rsidRDefault="00C86BFA" w:rsidP="00E84D75">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Rajonas (miestas)</w:t>
            </w:r>
          </w:p>
        </w:tc>
        <w:tc>
          <w:tcPr>
            <w:tcW w:w="6372" w:type="dxa"/>
          </w:tcPr>
          <w:p w14:paraId="74B2350F" w14:textId="77777777" w:rsidR="00C86BFA" w:rsidRDefault="00C86BFA" w:rsidP="00E84D75">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Raseinių r.</w:t>
            </w:r>
            <w:r>
              <w:rPr>
                <w:rFonts w:ascii="Times New Roman" w:eastAsia="Times New Roman" w:hAnsi="Times New Roman" w:cs="Times New Roman"/>
                <w:sz w:val="24"/>
                <w:szCs w:val="24"/>
                <w:lang w:val="lt-LT"/>
              </w:rPr>
              <w:t>,</w:t>
            </w:r>
            <w:bookmarkStart w:id="0" w:name="_GoBack"/>
            <w:bookmarkEnd w:id="0"/>
            <w:r>
              <w:rPr>
                <w:rFonts w:ascii="Times New Roman" w:eastAsia="Times New Roman" w:hAnsi="Times New Roman" w:cs="Times New Roman"/>
                <w:sz w:val="24"/>
                <w:szCs w:val="24"/>
                <w:lang w:val="lt-LT"/>
              </w:rPr>
              <w:t xml:space="preserve"> Ariogala</w:t>
            </w:r>
          </w:p>
        </w:tc>
      </w:tr>
      <w:tr w:rsidR="00C86BFA" w14:paraId="2D12D33E" w14:textId="77777777" w:rsidTr="00E84D75">
        <w:tc>
          <w:tcPr>
            <w:tcW w:w="3256" w:type="dxa"/>
          </w:tcPr>
          <w:p w14:paraId="6ACC49D1" w14:textId="77777777" w:rsidR="00C86BFA" w:rsidRDefault="00C86BFA" w:rsidP="00E84D75">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Ugdymo įstaiga</w:t>
            </w:r>
          </w:p>
        </w:tc>
        <w:tc>
          <w:tcPr>
            <w:tcW w:w="6372" w:type="dxa"/>
          </w:tcPr>
          <w:p w14:paraId="3A38B8B5" w14:textId="77777777" w:rsidR="00C86BFA" w:rsidRDefault="00C86BFA" w:rsidP="00E84D75">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Raseinių r. Ariogalos lopšelis-darželis</w:t>
            </w:r>
          </w:p>
        </w:tc>
      </w:tr>
      <w:tr w:rsidR="00C86BFA" w14:paraId="4FD8160F" w14:textId="77777777" w:rsidTr="00E84D75">
        <w:tc>
          <w:tcPr>
            <w:tcW w:w="3256" w:type="dxa"/>
          </w:tcPr>
          <w:p w14:paraId="463EC30C" w14:textId="77777777" w:rsidR="00C86BFA" w:rsidRDefault="00C86BFA" w:rsidP="00E84D75">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Elektroninis paštas, telefonas</w:t>
            </w:r>
          </w:p>
        </w:tc>
        <w:tc>
          <w:tcPr>
            <w:tcW w:w="6372" w:type="dxa"/>
          </w:tcPr>
          <w:p w14:paraId="70CD6ECF" w14:textId="77777777" w:rsidR="00C86BFA" w:rsidRDefault="00C86BFA" w:rsidP="00E84D75">
            <w:pPr>
              <w:rPr>
                <w:rFonts w:ascii="Times New Roman" w:eastAsia="Times New Roman" w:hAnsi="Times New Roman" w:cs="Times New Roman"/>
                <w:sz w:val="24"/>
                <w:szCs w:val="24"/>
                <w:lang w:val="lt-LT"/>
              </w:rPr>
            </w:pPr>
            <w:hyperlink r:id="rId9" w:history="1">
              <w:r>
                <w:rPr>
                  <w:rStyle w:val="Hipersaitas"/>
                  <w:rFonts w:ascii="Times New Roman" w:eastAsia="Times New Roman" w:hAnsi="Times New Roman" w:cs="Times New Roman"/>
                  <w:sz w:val="24"/>
                  <w:szCs w:val="24"/>
                  <w:lang w:val="lt-LT"/>
                </w:rPr>
                <w:t>tarskaliuke</w:t>
              </w:r>
              <w:r>
                <w:rPr>
                  <w:rStyle w:val="Hipersaitas"/>
                  <w:rFonts w:ascii="Times New Roman" w:eastAsia="Times New Roman" w:hAnsi="Times New Roman" w:cs="Times New Roman"/>
                  <w:sz w:val="24"/>
                  <w:szCs w:val="24"/>
                </w:rPr>
                <w:t>@gmail.com</w:t>
              </w:r>
            </w:hyperlink>
          </w:p>
          <w:p w14:paraId="1420F808" w14:textId="77777777" w:rsidR="00C86BFA" w:rsidRDefault="00C86BFA" w:rsidP="00E84D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0 616 36 647</w:t>
            </w:r>
          </w:p>
        </w:tc>
      </w:tr>
      <w:tr w:rsidR="00C86BFA" w14:paraId="791AC396" w14:textId="77777777" w:rsidTr="00E84D75">
        <w:tc>
          <w:tcPr>
            <w:tcW w:w="3256" w:type="dxa"/>
          </w:tcPr>
          <w:p w14:paraId="2FD31E68" w14:textId="77777777" w:rsidR="00C86BFA" w:rsidRDefault="00C86BFA" w:rsidP="00E84D75">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Darbas pristatytas (data)</w:t>
            </w:r>
          </w:p>
        </w:tc>
        <w:tc>
          <w:tcPr>
            <w:tcW w:w="6372" w:type="dxa"/>
          </w:tcPr>
          <w:p w14:paraId="51425745" w14:textId="77777777" w:rsidR="00C86BFA" w:rsidRDefault="00C86BFA" w:rsidP="00E84D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2026-04-07 </w:t>
            </w:r>
          </w:p>
        </w:tc>
      </w:tr>
      <w:tr w:rsidR="00C86BFA" w14:paraId="2524907F" w14:textId="77777777" w:rsidTr="00E84D75">
        <w:tc>
          <w:tcPr>
            <w:tcW w:w="3256" w:type="dxa"/>
          </w:tcPr>
          <w:p w14:paraId="12CE4350" w14:textId="77777777" w:rsidR="00C86BFA" w:rsidRDefault="00C86BFA" w:rsidP="00E84D75">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Darbas saugomas (vieta)</w:t>
            </w:r>
          </w:p>
        </w:tc>
        <w:tc>
          <w:tcPr>
            <w:tcW w:w="6372" w:type="dxa"/>
          </w:tcPr>
          <w:p w14:paraId="0DF9043F" w14:textId="77777777" w:rsidR="00C86BFA" w:rsidRDefault="00C86BFA" w:rsidP="00E84D75">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Raseinių r. Ariogalos lopšelis-darželis</w:t>
            </w:r>
          </w:p>
        </w:tc>
      </w:tr>
    </w:tbl>
    <w:p w14:paraId="06C8270A" w14:textId="77777777" w:rsidR="00C86BFA" w:rsidRDefault="00C86BFA" w:rsidP="00C86BFA">
      <w:pPr>
        <w:spacing w:after="0" w:line="240" w:lineRule="auto"/>
        <w:rPr>
          <w:rFonts w:ascii="Times New Roman" w:eastAsia="Times New Roman" w:hAnsi="Times New Roman" w:cs="Times New Roman"/>
          <w:sz w:val="24"/>
          <w:szCs w:val="24"/>
          <w:lang w:val="lt-LT"/>
        </w:rPr>
      </w:pPr>
    </w:p>
    <w:p w14:paraId="478E6860" w14:textId="77777777" w:rsidR="00C86BFA" w:rsidRPr="00C86BFA" w:rsidRDefault="00C86BFA" w:rsidP="00C86BFA">
      <w:pPr>
        <w:jc w:val="center"/>
        <w:rPr>
          <w:lang w:val="lt-LT"/>
        </w:rPr>
      </w:pPr>
      <w:r w:rsidRPr="00C86BFA">
        <w:rPr>
          <w:lang w:val="lt-LT"/>
        </w:rPr>
        <w:t>__________________</w:t>
      </w:r>
    </w:p>
    <w:p w14:paraId="3D46F820" w14:textId="77777777" w:rsidR="00C86BFA" w:rsidRPr="00C86BFA" w:rsidRDefault="00C86BFA" w:rsidP="00C86BFA">
      <w:pPr>
        <w:rPr>
          <w:lang w:val="lt-LT"/>
        </w:rPr>
      </w:pPr>
    </w:p>
    <w:p w14:paraId="66A9C7E1" w14:textId="77777777" w:rsidR="00C86BFA" w:rsidRPr="00C86BFA" w:rsidRDefault="00C86BFA" w:rsidP="00C86BFA">
      <w:pPr>
        <w:rPr>
          <w:lang w:val="lt-LT"/>
        </w:rPr>
      </w:pPr>
    </w:p>
    <w:p w14:paraId="1A65DDEE" w14:textId="77777777" w:rsidR="00C86BFA" w:rsidRDefault="00C86BFA" w:rsidP="00C86BFA">
      <w:pPr>
        <w:pStyle w:val="Betarp"/>
      </w:pPr>
    </w:p>
    <w:p w14:paraId="50FFA91C" w14:textId="77777777" w:rsidR="00C86BFA" w:rsidRDefault="00C86BFA" w:rsidP="00C86BFA"/>
    <w:p w14:paraId="7B07731B" w14:textId="77777777" w:rsidR="00C86BFA" w:rsidRDefault="00C86BFA" w:rsidP="00C86BFA"/>
    <w:p w14:paraId="67D7CE23" w14:textId="77777777" w:rsidR="00294BCC" w:rsidRDefault="00C86BFA"/>
    <w:sectPr w:rsidR="00294BCC">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BFA"/>
    <w:rsid w:val="0004336C"/>
    <w:rsid w:val="000914D5"/>
    <w:rsid w:val="00724315"/>
    <w:rsid w:val="00C86BFA"/>
    <w:rsid w:val="00E425F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22848"/>
  <w15:chartTrackingRefBased/>
  <w15:docId w15:val="{87E30D5E-A407-4F05-B830-3967E372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C86BFA"/>
    <w:rPr>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C86BFA"/>
    <w:rPr>
      <w:color w:val="0000FF"/>
      <w:u w:val="single"/>
    </w:rPr>
  </w:style>
  <w:style w:type="table" w:customStyle="1" w:styleId="Lentelstinklelis1">
    <w:name w:val="Lentelės tinklelis1"/>
    <w:basedOn w:val="prastojilentel"/>
    <w:uiPriority w:val="39"/>
    <w:qFormat/>
    <w:rsid w:val="00C86BFA"/>
    <w:pPr>
      <w:spacing w:after="0" w:line="240" w:lineRule="auto"/>
    </w:pPr>
    <w:rPr>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C86BFA"/>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tarskaliuke@gmail.com"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39F7375EE0C047AA2A59D2D50F8E94" ma:contentTypeVersion="17" ma:contentTypeDescription="Create a new document." ma:contentTypeScope="" ma:versionID="f24a209062f5f62c36d23db17f339429">
  <xsd:schema xmlns:xsd="http://www.w3.org/2001/XMLSchema" xmlns:xs="http://www.w3.org/2001/XMLSchema" xmlns:p="http://schemas.microsoft.com/office/2006/metadata/properties" xmlns:ns3="995b7583-f33a-442f-8419-97f28c563277" xmlns:ns4="39e9c37f-a6a6-4454-97a4-acf9fafa851a" targetNamespace="http://schemas.microsoft.com/office/2006/metadata/properties" ma:root="true" ma:fieldsID="700ace45443708c797ef793ae88336f5" ns3:_="" ns4:_="">
    <xsd:import namespace="995b7583-f33a-442f-8419-97f28c563277"/>
    <xsd:import namespace="39e9c37f-a6a6-4454-97a4-acf9fafa851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ObjectDetectorVersions" minOccurs="0"/>
                <xsd:element ref="ns3:MediaServiceLocation" minOccurs="0"/>
                <xsd:element ref="ns3:_activity" minOccurs="0"/>
                <xsd:element ref="ns3:MediaServiceSystemTags" minOccurs="0"/>
                <xsd:element ref="ns3:MediaServiceSearchProperties" minOccurs="0"/>
                <xsd:element ref="ns4:SharedWithUsers" minOccurs="0"/>
                <xsd:element ref="ns4:SharedWithDetails" minOccurs="0"/>
                <xsd:element ref="ns4:SharingHintHash"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5b7583-f33a-442f-8419-97f28c5632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e9c37f-a6a6-4454-97a4-acf9fafa851a"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95b7583-f33a-442f-8419-97f28c563277" xsi:nil="true"/>
  </documentManagement>
</p:properties>
</file>

<file path=customXml/itemProps1.xml><?xml version="1.0" encoding="utf-8"?>
<ds:datastoreItem xmlns:ds="http://schemas.openxmlformats.org/officeDocument/2006/customXml" ds:itemID="{A3370736-D6DD-4886-9A0B-D19FD1C009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5b7583-f33a-442f-8419-97f28c563277"/>
    <ds:schemaRef ds:uri="39e9c37f-a6a6-4454-97a4-acf9fafa85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6F3BE5-E375-45D5-9141-E40A5E511644}">
  <ds:schemaRefs>
    <ds:schemaRef ds:uri="http://schemas.microsoft.com/sharepoint/v3/contenttype/forms"/>
  </ds:schemaRefs>
</ds:datastoreItem>
</file>

<file path=customXml/itemProps3.xml><?xml version="1.0" encoding="utf-8"?>
<ds:datastoreItem xmlns:ds="http://schemas.openxmlformats.org/officeDocument/2006/customXml" ds:itemID="{E2E7CBCC-11F4-474A-944D-BDAC4DD475D5}">
  <ds:schemaRefs>
    <ds:schemaRef ds:uri="http://purl.org/dc/elements/1.1/"/>
    <ds:schemaRef ds:uri="http://schemas.microsoft.com/office/2006/metadata/properties"/>
    <ds:schemaRef ds:uri="995b7583-f33a-442f-8419-97f28c563277"/>
    <ds:schemaRef ds:uri="http://schemas.microsoft.com/office/2006/documentManagement/types"/>
    <ds:schemaRef ds:uri="http://purl.org/dc/dcmitype/"/>
    <ds:schemaRef ds:uri="39e9c37f-a6a6-4454-97a4-acf9fafa851a"/>
    <ds:schemaRef ds:uri="http://www.w3.org/XML/1998/namespace"/>
    <ds:schemaRef ds:uri="http://schemas.microsoft.com/office/infopath/2007/PartnerControls"/>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917</Words>
  <Characters>523</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Jurga Urbonavičienė</dc:creator>
  <cp:keywords/>
  <dc:description/>
  <cp:lastModifiedBy>Jurga Urbonavičienė</cp:lastModifiedBy>
  <cp:revision>1</cp:revision>
  <dcterms:created xsi:type="dcterms:W3CDTF">2026-04-07T16:07:00Z</dcterms:created>
  <dcterms:modified xsi:type="dcterms:W3CDTF">2026-04-07T16:08:00Z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0x0101005E39F7375EE0C047AA2A59D2D50F8E94</vt:lpwstr>
  </property>
</Properties>
</file>