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5C0A2" w14:textId="77777777" w:rsidR="00E97D55" w:rsidRDefault="00696C8B" w:rsidP="00AB1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B152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20A232" wp14:editId="1EFB0E0A">
            <wp:extent cx="1149620" cy="319515"/>
            <wp:effectExtent l="0" t="0" r="0" b="4445"/>
            <wp:docPr id="17" name="Paveikslėlis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620" cy="31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152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B152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56601D" wp14:editId="2CB20124">
            <wp:extent cx="944880" cy="335280"/>
            <wp:effectExtent l="0" t="0" r="7620" b="7620"/>
            <wp:docPr id="18" name="Paveikslėli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15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B152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E29C4B" wp14:editId="6792B765">
            <wp:extent cx="890538" cy="370260"/>
            <wp:effectExtent l="0" t="0" r="0" b="0"/>
            <wp:docPr id="19" name="Paveikslėli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38" cy="37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3BEA0E" w14:textId="77777777" w:rsidR="00696C8B" w:rsidRDefault="00696C8B">
      <w:pPr>
        <w:rPr>
          <w:rFonts w:ascii="Times New Roman" w:hAnsi="Times New Roman" w:cs="Times New Roman"/>
          <w:sz w:val="24"/>
          <w:szCs w:val="24"/>
        </w:rPr>
      </w:pPr>
    </w:p>
    <w:p w14:paraId="548F07CE" w14:textId="76BD866A" w:rsidR="00672CC3" w:rsidRPr="007B0A93" w:rsidRDefault="00A97F2C" w:rsidP="007B0A9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I</w:t>
      </w:r>
      <w:bookmarkStart w:id="0" w:name="_GoBack"/>
      <w:bookmarkEnd w:id="0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>lgalaikės</w:t>
      </w:r>
      <w:proofErr w:type="spellEnd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>programos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„</w:t>
      </w:r>
      <w:proofErr w:type="spellStart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>Autizmo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>spektro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>ypatumai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. </w:t>
      </w:r>
      <w:proofErr w:type="spellStart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>Palankios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>ir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>įtraukios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>ugdymosi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>aplinkos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proofErr w:type="gramStart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>kūrimas</w:t>
      </w:r>
      <w:proofErr w:type="spellEnd"/>
      <w:r w:rsidR="00E97D55" w:rsidRPr="00AB15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“ </w:t>
      </w:r>
      <w:proofErr w:type="spellStart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>mokymų</w:t>
      </w:r>
      <w:proofErr w:type="spellEnd"/>
      <w:proofErr w:type="gramEnd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>efektyvumo</w:t>
      </w:r>
      <w:proofErr w:type="spellEnd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AB1526" w:rsidRPr="00AB1526">
        <w:rPr>
          <w:rFonts w:ascii="Times New Roman" w:hAnsi="Times New Roman" w:cs="Times New Roman"/>
          <w:sz w:val="24"/>
          <w:szCs w:val="24"/>
          <w:lang w:val="pl-PL"/>
        </w:rPr>
        <w:t>vertinimo</w:t>
      </w:r>
      <w:proofErr w:type="spellEnd"/>
      <w:r w:rsidR="00AB1526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>anketinių</w:t>
      </w:r>
      <w:proofErr w:type="spellEnd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>apklausų</w:t>
      </w:r>
      <w:proofErr w:type="spellEnd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E97D55" w:rsidRPr="00AB1526">
        <w:rPr>
          <w:rFonts w:ascii="Times New Roman" w:hAnsi="Times New Roman" w:cs="Times New Roman"/>
          <w:sz w:val="24"/>
          <w:szCs w:val="24"/>
          <w:lang w:val="pl-PL"/>
        </w:rPr>
        <w:t>suvestinė</w:t>
      </w:r>
      <w:proofErr w:type="spellEnd"/>
    </w:p>
    <w:p w14:paraId="0E2B592F" w14:textId="77777777" w:rsidR="00696C8B" w:rsidRPr="00672CC3" w:rsidRDefault="00672CC3" w:rsidP="00672CC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Mokymuose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dalyvavo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25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priešmokyklinio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ugdymo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pedagogai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ir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1–10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klasių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įvairių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dalykų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mokytojai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.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Dalyviai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atstovavo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skirtingoms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ugdymo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pakopoms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todėl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programos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turinys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buvo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pritaikytas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tiek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ankstyvojo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tiek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bendrojo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ugdymo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kontekstui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siekiant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užtikrinti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praktinį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taikomumą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ir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bendradarbiavimą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tarp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įvairių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dalykų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specialistų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>.</w:t>
      </w:r>
      <w:r w:rsidRPr="00672CC3">
        <w:rPr>
          <w:rFonts w:ascii="Times New Roman" w:hAnsi="Times New Roman" w:cs="Times New Roman"/>
          <w:sz w:val="24"/>
          <w:lang w:val="pl-PL"/>
        </w:rPr>
        <w:br/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Norint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įvertinti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mokymų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efektyvumą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dalyviai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užpildė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ilgalaikės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kvalifikacijos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tobulinimo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programos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vertinimo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anketą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kurioje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pateikė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nuomonę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apie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programos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turinį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metodus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praktinį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pritaikomumą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ir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poveikį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profesinei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veiklai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.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Apibendrinus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surinktus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duomenis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parengta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ši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suvestinė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atskleidžianti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pagrindines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tendencijas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stiprybes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,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tobulintinas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sritis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ir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rekomendacijas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tolimesniam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programos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 xml:space="preserve"> </w:t>
      </w:r>
      <w:proofErr w:type="spellStart"/>
      <w:r w:rsidRPr="00672CC3">
        <w:rPr>
          <w:rFonts w:ascii="Times New Roman" w:hAnsi="Times New Roman" w:cs="Times New Roman"/>
          <w:sz w:val="24"/>
          <w:lang w:val="pl-PL"/>
        </w:rPr>
        <w:t>tobulinimui</w:t>
      </w:r>
      <w:proofErr w:type="spellEnd"/>
      <w:r w:rsidRPr="00672CC3">
        <w:rPr>
          <w:rFonts w:ascii="Times New Roman" w:hAnsi="Times New Roman" w:cs="Times New Roman"/>
          <w:sz w:val="24"/>
          <w:lang w:val="pl-PL"/>
        </w:rPr>
        <w:t>.</w:t>
      </w:r>
    </w:p>
    <w:p w14:paraId="30091067" w14:textId="77777777" w:rsidR="007D797E" w:rsidRPr="00696C8B" w:rsidRDefault="00A97B43" w:rsidP="00696C8B">
      <w:pPr>
        <w:rPr>
          <w:rFonts w:ascii="Times New Roman" w:hAnsi="Times New Roman" w:cs="Times New Roman"/>
          <w:b/>
          <w:sz w:val="24"/>
          <w:szCs w:val="24"/>
        </w:rPr>
      </w:pPr>
      <w:r w:rsidRPr="00696C8B">
        <w:rPr>
          <w:rFonts w:ascii="Times New Roman" w:hAnsi="Times New Roman" w:cs="Times New Roman"/>
          <w:b/>
          <w:sz w:val="24"/>
          <w:szCs w:val="24"/>
        </w:rPr>
        <w:t>1. Programos vertinimas</w:t>
      </w:r>
    </w:p>
    <w:p w14:paraId="66C71F53" w14:textId="77777777" w:rsidR="00C55EB9" w:rsidRDefault="00A97B43">
      <w:r>
        <w:rPr>
          <w:noProof/>
        </w:rPr>
        <w:drawing>
          <wp:inline distT="0" distB="0" distL="0" distR="0" wp14:anchorId="029288D8" wp14:editId="4A987034">
            <wp:extent cx="5152445" cy="36803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1. Programos vertinimas_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04890" cy="371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9A02D" w14:textId="77777777" w:rsidR="007D797E" w:rsidRPr="00E97D55" w:rsidRDefault="00C55EB9" w:rsidP="00087FB0">
      <w:pPr>
        <w:rPr>
          <w:rFonts w:ascii="Times New Roman" w:hAnsi="Times New Roman" w:cs="Times New Roman"/>
          <w:sz w:val="24"/>
          <w:szCs w:val="24"/>
        </w:rPr>
      </w:pPr>
      <w:r w:rsidRPr="00E97D55">
        <w:rPr>
          <w:rFonts w:ascii="Times New Roman" w:hAnsi="Times New Roman" w:cs="Times New Roman"/>
          <w:sz w:val="24"/>
          <w:szCs w:val="24"/>
        </w:rPr>
        <w:t xml:space="preserve">96 %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teigiamų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atsakymų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rodo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mokymai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buvo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aktualūs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tinkami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auditorijai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>.</w:t>
      </w:r>
    </w:p>
    <w:p w14:paraId="0C529CD7" w14:textId="77777777" w:rsidR="00C55EB9" w:rsidRDefault="00A97B43">
      <w:r>
        <w:rPr>
          <w:noProof/>
        </w:rPr>
        <w:lastRenderedPageBreak/>
        <w:drawing>
          <wp:inline distT="0" distB="0" distL="0" distR="0" wp14:anchorId="55155B66" wp14:editId="2F60471A">
            <wp:extent cx="4572000" cy="32657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1. Programos vertinimas_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0506" cy="329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7AA50" w14:textId="77777777" w:rsidR="00C55EB9" w:rsidRDefault="00C55EB9" w:rsidP="00C55EB9"/>
    <w:p w14:paraId="362DAE20" w14:textId="77777777" w:rsidR="007D797E" w:rsidRPr="00E97D55" w:rsidRDefault="00C55EB9" w:rsidP="00C55EB9">
      <w:pPr>
        <w:tabs>
          <w:tab w:val="left" w:pos="1812"/>
        </w:tabs>
        <w:rPr>
          <w:rFonts w:ascii="Times New Roman" w:hAnsi="Times New Roman" w:cs="Times New Roman"/>
          <w:sz w:val="24"/>
          <w:szCs w:val="24"/>
        </w:rPr>
      </w:pPr>
      <w:r w:rsidRPr="00E97D55">
        <w:rPr>
          <w:rFonts w:ascii="Times New Roman" w:hAnsi="Times New Roman" w:cs="Times New Roman"/>
          <w:sz w:val="24"/>
          <w:szCs w:val="24"/>
        </w:rPr>
        <w:t xml:space="preserve">100 %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teigiamų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atsakymų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rodo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aukštą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turinio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kokybę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tinkamą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pavyzdžių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pateikimą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>.</w:t>
      </w:r>
    </w:p>
    <w:p w14:paraId="117DDAF1" w14:textId="77777777" w:rsidR="00C55EB9" w:rsidRDefault="00A97B43">
      <w:r>
        <w:rPr>
          <w:noProof/>
        </w:rPr>
        <w:drawing>
          <wp:inline distT="0" distB="0" distL="0" distR="0" wp14:anchorId="1B946B44" wp14:editId="27E3D9BC">
            <wp:extent cx="4762831" cy="3402023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1. Programos vertinimas_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91712" cy="342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516CF" w14:textId="77777777" w:rsidR="007D797E" w:rsidRPr="00E97D55" w:rsidRDefault="00087FB0" w:rsidP="00C55EB9">
      <w:pPr>
        <w:tabs>
          <w:tab w:val="left" w:pos="27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V</w:t>
      </w:r>
      <w:r w:rsidR="00C55EB9" w:rsidRPr="00E97D55">
        <w:rPr>
          <w:rFonts w:ascii="Times New Roman" w:hAnsi="Times New Roman" w:cs="Times New Roman"/>
          <w:sz w:val="24"/>
          <w:szCs w:val="24"/>
        </w:rPr>
        <w:t>isiškai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teigiamas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vertinimas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atskleidžia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dinamišką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įtraukiantį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vedimą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>.</w:t>
      </w:r>
    </w:p>
    <w:p w14:paraId="0988D314" w14:textId="77777777" w:rsidR="00C55EB9" w:rsidRDefault="00A97B43" w:rsidP="00C55EB9">
      <w:r>
        <w:rPr>
          <w:noProof/>
        </w:rPr>
        <w:lastRenderedPageBreak/>
        <w:drawing>
          <wp:inline distT="0" distB="0" distL="0" distR="0" wp14:anchorId="6B24C674" wp14:editId="7CDE4314">
            <wp:extent cx="4834393" cy="3453137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1. Programos vertinimas_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795" cy="347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64B81" w14:textId="77777777" w:rsidR="007D797E" w:rsidRPr="00E97D55" w:rsidRDefault="00087FB0" w:rsidP="00C55EB9">
      <w:pPr>
        <w:tabs>
          <w:tab w:val="left" w:pos="2592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D</w:t>
      </w:r>
      <w:r w:rsidR="00C55EB9" w:rsidRPr="00E97D55">
        <w:rPr>
          <w:rFonts w:ascii="Times New Roman" w:hAnsi="Times New Roman" w:cs="Times New Roman"/>
          <w:sz w:val="24"/>
          <w:szCs w:val="24"/>
        </w:rPr>
        <w:t>alyviai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jautėsi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saugiai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palaikomi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motyvuojami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>.</w:t>
      </w:r>
    </w:p>
    <w:p w14:paraId="2F5B7845" w14:textId="77777777" w:rsidR="00C55EB9" w:rsidRDefault="00A97B43">
      <w:r>
        <w:rPr>
          <w:noProof/>
        </w:rPr>
        <w:drawing>
          <wp:inline distT="0" distB="0" distL="0" distR="0" wp14:anchorId="75C048AE" wp14:editId="6CB12322">
            <wp:extent cx="4834255" cy="3453039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1. Programos vertinimas_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55275" cy="346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1B1D3" w14:textId="77777777" w:rsidR="007D797E" w:rsidRPr="00A97B43" w:rsidRDefault="00087FB0" w:rsidP="00A97B43">
      <w:pPr>
        <w:tabs>
          <w:tab w:val="left" w:pos="380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</w:t>
      </w:r>
      <w:r w:rsidR="00C55EB9" w:rsidRPr="00E97D55">
        <w:rPr>
          <w:rFonts w:ascii="Times New Roman" w:hAnsi="Times New Roman" w:cs="Times New Roman"/>
          <w:sz w:val="24"/>
          <w:szCs w:val="24"/>
        </w:rPr>
        <w:t>ukštas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įsitraukimas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rodo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gerai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pritaikytus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metodus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saugią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mokymosi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aplinką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>.</w:t>
      </w:r>
    </w:p>
    <w:p w14:paraId="1EAFE5CA" w14:textId="77777777" w:rsidR="00C55EB9" w:rsidRDefault="00A97B43" w:rsidP="00C55EB9">
      <w:r>
        <w:rPr>
          <w:noProof/>
        </w:rPr>
        <w:lastRenderedPageBreak/>
        <w:drawing>
          <wp:inline distT="0" distB="0" distL="0" distR="0" wp14:anchorId="629DCD28" wp14:editId="5AD45078">
            <wp:extent cx="4484535" cy="32032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1. Programos vertinimas_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07200" cy="321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F2CB4" w14:textId="77777777" w:rsidR="00A97B43" w:rsidRPr="00A32905" w:rsidRDefault="00087FB0" w:rsidP="00A97B4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V</w:t>
      </w:r>
      <w:r w:rsidR="00C55EB9" w:rsidRPr="00E97D55">
        <w:rPr>
          <w:rFonts w:ascii="Times New Roman" w:hAnsi="Times New Roman" w:cs="Times New Roman"/>
          <w:sz w:val="24"/>
          <w:szCs w:val="24"/>
        </w:rPr>
        <w:t>isų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dalyvių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ketinimas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rodo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realią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mokymų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naudą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>.</w:t>
      </w:r>
    </w:p>
    <w:p w14:paraId="2A32E9AE" w14:textId="77777777" w:rsidR="007D797E" w:rsidRDefault="00A97B43">
      <w:pPr>
        <w:pStyle w:val="Antrat1"/>
        <w:rPr>
          <w:rFonts w:ascii="Times New Roman" w:hAnsi="Times New Roman" w:cs="Times New Roman"/>
          <w:color w:val="auto"/>
          <w:sz w:val="24"/>
          <w:szCs w:val="24"/>
        </w:rPr>
      </w:pPr>
      <w:r w:rsidRPr="00A97B43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proofErr w:type="spellStart"/>
      <w:r w:rsidRPr="00A97B43">
        <w:rPr>
          <w:rFonts w:ascii="Times New Roman" w:hAnsi="Times New Roman" w:cs="Times New Roman"/>
          <w:color w:val="auto"/>
          <w:sz w:val="24"/>
          <w:szCs w:val="24"/>
        </w:rPr>
        <w:t>Pokytis</w:t>
      </w:r>
      <w:proofErr w:type="spellEnd"/>
      <w:r w:rsidRPr="00A97B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97B43">
        <w:rPr>
          <w:rFonts w:ascii="Times New Roman" w:hAnsi="Times New Roman" w:cs="Times New Roman"/>
          <w:color w:val="auto"/>
          <w:sz w:val="24"/>
          <w:szCs w:val="24"/>
        </w:rPr>
        <w:t>profesinėje</w:t>
      </w:r>
      <w:proofErr w:type="spellEnd"/>
      <w:r w:rsidRPr="00A97B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97B43">
        <w:rPr>
          <w:rFonts w:ascii="Times New Roman" w:hAnsi="Times New Roman" w:cs="Times New Roman"/>
          <w:color w:val="auto"/>
          <w:sz w:val="24"/>
          <w:szCs w:val="24"/>
        </w:rPr>
        <w:t>veikloje</w:t>
      </w:r>
      <w:proofErr w:type="spellEnd"/>
    </w:p>
    <w:p w14:paraId="7E3B8E73" w14:textId="77777777" w:rsidR="00A97B43" w:rsidRPr="00A97B43" w:rsidRDefault="00A97B43" w:rsidP="00A97B43"/>
    <w:p w14:paraId="4DD4D49A" w14:textId="77777777" w:rsidR="00C55EB9" w:rsidRDefault="00A97B43">
      <w:r>
        <w:rPr>
          <w:noProof/>
        </w:rPr>
        <w:drawing>
          <wp:inline distT="0" distB="0" distL="0" distR="0" wp14:anchorId="1E1FFCBD" wp14:editId="4C2F9CC6">
            <wp:extent cx="4430469" cy="3164619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2. Pokytis profesinėje veikloje_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65439" cy="318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CF77A" w14:textId="77777777" w:rsidR="007D797E" w:rsidRPr="00E97D55" w:rsidRDefault="00087FB0" w:rsidP="00C55EB9">
      <w:pPr>
        <w:tabs>
          <w:tab w:val="left" w:pos="332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V</w:t>
      </w:r>
      <w:r w:rsidR="00C55EB9" w:rsidRPr="00E97D55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dalyviai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pažymėjo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pasitikėjimo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savimi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sustiprėjimą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>.</w:t>
      </w:r>
    </w:p>
    <w:p w14:paraId="35DEF3DD" w14:textId="77777777" w:rsidR="00C55EB9" w:rsidRPr="00C55EB9" w:rsidRDefault="00A97B43" w:rsidP="00C55EB9">
      <w:r>
        <w:rPr>
          <w:noProof/>
        </w:rPr>
        <w:lastRenderedPageBreak/>
        <w:drawing>
          <wp:inline distT="0" distB="0" distL="0" distR="0" wp14:anchorId="599E4805" wp14:editId="283DDDD5">
            <wp:extent cx="4723075" cy="3373625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2. Pokytis profesinėje veikloje_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34554" cy="338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E3888" w14:textId="77777777" w:rsidR="007D797E" w:rsidRPr="00E97D55" w:rsidRDefault="00087FB0" w:rsidP="00087FB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S</w:t>
      </w:r>
      <w:r w:rsidR="00C55EB9" w:rsidRPr="00E97D55">
        <w:rPr>
          <w:rFonts w:ascii="Times New Roman" w:hAnsi="Times New Roman" w:cs="Times New Roman"/>
          <w:sz w:val="24"/>
          <w:szCs w:val="24"/>
        </w:rPr>
        <w:t>ustiprėjo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profesinis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sąmoningumas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>.</w:t>
      </w:r>
    </w:p>
    <w:p w14:paraId="7F0B8BAD" w14:textId="77777777" w:rsidR="00C55EB9" w:rsidRDefault="00A97B43">
      <w:r>
        <w:rPr>
          <w:noProof/>
        </w:rPr>
        <w:drawing>
          <wp:inline distT="0" distB="0" distL="0" distR="0" wp14:anchorId="6873EB13" wp14:editId="420E28AB">
            <wp:extent cx="4842344" cy="3458817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2. Pokytis profesinėje veikloje_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55918" cy="346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A569E" w14:textId="77777777" w:rsidR="007D797E" w:rsidRPr="00AB1526" w:rsidRDefault="00087FB0" w:rsidP="00C55EB9">
      <w:pPr>
        <w:tabs>
          <w:tab w:val="left" w:pos="4860"/>
        </w:tabs>
        <w:rPr>
          <w:rFonts w:ascii="Times New Roman" w:hAnsi="Times New Roman" w:cs="Times New Roman"/>
          <w:sz w:val="24"/>
          <w:szCs w:val="24"/>
          <w:lang w:val="pl-PL"/>
        </w:rPr>
      </w:pPr>
      <w:proofErr w:type="spellStart"/>
      <w:r w:rsidRPr="00AB1526">
        <w:rPr>
          <w:rFonts w:ascii="Times New Roman" w:hAnsi="Times New Roman" w:cs="Times New Roman"/>
          <w:sz w:val="24"/>
          <w:szCs w:val="24"/>
          <w:lang w:val="pl-PL"/>
        </w:rPr>
        <w:t>P</w:t>
      </w:r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>adidėjo</w:t>
      </w:r>
      <w:proofErr w:type="spellEnd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>noras</w:t>
      </w:r>
      <w:proofErr w:type="spellEnd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>dalintis</w:t>
      </w:r>
      <w:proofErr w:type="spellEnd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>patirtimi</w:t>
      </w:r>
      <w:proofErr w:type="spellEnd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>su</w:t>
      </w:r>
      <w:proofErr w:type="spellEnd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>kolegomis</w:t>
      </w:r>
      <w:proofErr w:type="spellEnd"/>
      <w:r w:rsidR="00C55EB9" w:rsidRPr="00AB152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6D9E575" w14:textId="77777777" w:rsidR="00C55EB9" w:rsidRPr="00C55EB9" w:rsidRDefault="00A97B43" w:rsidP="00C55EB9">
      <w:r>
        <w:rPr>
          <w:noProof/>
        </w:rPr>
        <w:lastRenderedPageBreak/>
        <w:drawing>
          <wp:inline distT="0" distB="0" distL="0" distR="0" wp14:anchorId="343B101F" wp14:editId="58E65398">
            <wp:extent cx="4664236" cy="3331597"/>
            <wp:effectExtent l="0" t="0" r="3175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2. Pokytis profesinėje veikloje_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76172" cy="334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48F4C" w14:textId="77777777" w:rsidR="007D797E" w:rsidRPr="00E97D55" w:rsidRDefault="00087FB0" w:rsidP="00087FB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D</w:t>
      </w:r>
      <w:r w:rsidR="00C55EB9" w:rsidRPr="00E97D55">
        <w:rPr>
          <w:rFonts w:ascii="Times New Roman" w:hAnsi="Times New Roman" w:cs="Times New Roman"/>
          <w:sz w:val="24"/>
          <w:szCs w:val="24"/>
        </w:rPr>
        <w:t>alyviai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įgijo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praktinių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įrankių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>.</w:t>
      </w:r>
    </w:p>
    <w:p w14:paraId="413A2FA0" w14:textId="77777777" w:rsidR="00C55EB9" w:rsidRPr="00C55EB9" w:rsidRDefault="00A97B43" w:rsidP="00C55EB9">
      <w:r>
        <w:rPr>
          <w:noProof/>
        </w:rPr>
        <w:drawing>
          <wp:inline distT="0" distB="0" distL="0" distR="0" wp14:anchorId="1721E25C" wp14:editId="09F5ABBB">
            <wp:extent cx="4890052" cy="3492894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2. Pokytis profesinėje veikloje_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05855" cy="350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1DEDF" w14:textId="77777777" w:rsidR="007D797E" w:rsidRPr="00E97D55" w:rsidRDefault="00087FB0" w:rsidP="00087FB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M</w:t>
      </w:r>
      <w:r w:rsidR="00C55EB9" w:rsidRPr="00E97D55">
        <w:rPr>
          <w:rFonts w:ascii="Times New Roman" w:hAnsi="Times New Roman" w:cs="Times New Roman"/>
          <w:sz w:val="24"/>
          <w:szCs w:val="24"/>
        </w:rPr>
        <w:t>okymai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paskatino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eksperimentuoti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EB9" w:rsidRPr="00E97D55">
        <w:rPr>
          <w:rFonts w:ascii="Times New Roman" w:hAnsi="Times New Roman" w:cs="Times New Roman"/>
          <w:sz w:val="24"/>
          <w:szCs w:val="24"/>
        </w:rPr>
        <w:t>kurti</w:t>
      </w:r>
      <w:proofErr w:type="spellEnd"/>
      <w:r w:rsidR="00C55EB9" w:rsidRPr="00E97D55">
        <w:rPr>
          <w:rFonts w:ascii="Times New Roman" w:hAnsi="Times New Roman" w:cs="Times New Roman"/>
          <w:sz w:val="24"/>
          <w:szCs w:val="24"/>
        </w:rPr>
        <w:t>.</w:t>
      </w:r>
    </w:p>
    <w:p w14:paraId="2A0FF15F" w14:textId="77777777" w:rsidR="00C55EB9" w:rsidRPr="00C55EB9" w:rsidRDefault="00A97B43" w:rsidP="00C55EB9">
      <w:r>
        <w:rPr>
          <w:noProof/>
        </w:rPr>
        <w:lastRenderedPageBreak/>
        <w:drawing>
          <wp:inline distT="0" distB="0" distL="0" distR="0" wp14:anchorId="30C9E346" wp14:editId="4C20D310">
            <wp:extent cx="4651513" cy="332250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2. Pokytis profesinėje veikloje_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68812" cy="333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B93C4" w14:textId="77777777" w:rsidR="00A97B43" w:rsidRPr="00E97D55" w:rsidRDefault="00C55EB9" w:rsidP="00087FB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Refleksijos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įpročiai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sustiprėjo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— tai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rodo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profesinės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brandos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augimą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>.</w:t>
      </w:r>
    </w:p>
    <w:p w14:paraId="1150A045" w14:textId="77777777" w:rsidR="007D797E" w:rsidRDefault="00A97B43">
      <w:pPr>
        <w:pStyle w:val="Antrat1"/>
        <w:rPr>
          <w:rFonts w:ascii="Times New Roman" w:hAnsi="Times New Roman" w:cs="Times New Roman"/>
          <w:color w:val="auto"/>
          <w:sz w:val="24"/>
          <w:szCs w:val="24"/>
        </w:rPr>
      </w:pPr>
      <w:r w:rsidRPr="00A97B43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proofErr w:type="spellStart"/>
      <w:r w:rsidRPr="00A97B43">
        <w:rPr>
          <w:rFonts w:ascii="Times New Roman" w:hAnsi="Times New Roman" w:cs="Times New Roman"/>
          <w:color w:val="auto"/>
          <w:sz w:val="24"/>
          <w:szCs w:val="24"/>
        </w:rPr>
        <w:t>Naudingiausios</w:t>
      </w:r>
      <w:proofErr w:type="spellEnd"/>
      <w:r w:rsidRPr="00A97B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97B43">
        <w:rPr>
          <w:rFonts w:ascii="Times New Roman" w:hAnsi="Times New Roman" w:cs="Times New Roman"/>
          <w:color w:val="auto"/>
          <w:sz w:val="24"/>
          <w:szCs w:val="24"/>
        </w:rPr>
        <w:t>veiklos</w:t>
      </w:r>
      <w:proofErr w:type="spellEnd"/>
    </w:p>
    <w:p w14:paraId="5D213747" w14:textId="77777777" w:rsidR="00A97B43" w:rsidRPr="00A97B43" w:rsidRDefault="00A97B43" w:rsidP="00A97B43"/>
    <w:p w14:paraId="5E52922E" w14:textId="77777777" w:rsidR="00C55EB9" w:rsidRDefault="00A97B43">
      <w:r>
        <w:rPr>
          <w:noProof/>
        </w:rPr>
        <w:drawing>
          <wp:inline distT="0" distB="0" distL="0" distR="0" wp14:anchorId="224DF677" wp14:editId="23F4EB0E">
            <wp:extent cx="4683318" cy="3345227"/>
            <wp:effectExtent l="0" t="0" r="3175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3. Naudingiausios veiklos_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91925" cy="335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EE46D" w14:textId="77777777" w:rsidR="007D797E" w:rsidRPr="00E97D55" w:rsidRDefault="00C55EB9" w:rsidP="00C55EB9">
      <w:pPr>
        <w:tabs>
          <w:tab w:val="left" w:pos="3108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Teorinė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7D55">
        <w:rPr>
          <w:rFonts w:ascii="Times New Roman" w:hAnsi="Times New Roman" w:cs="Times New Roman"/>
          <w:sz w:val="24"/>
          <w:szCs w:val="24"/>
        </w:rPr>
        <w:t>dalis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suteikė</w:t>
      </w:r>
      <w:proofErr w:type="spellEnd"/>
      <w:proofErr w:type="gram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struktūruotą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žinių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pagrindą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aiškius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rėmus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praktiniam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taikymui</w:t>
      </w:r>
      <w:proofErr w:type="spellEnd"/>
      <w:r w:rsidR="00087FB0" w:rsidRPr="00E97D55">
        <w:rPr>
          <w:rFonts w:ascii="Times New Roman" w:hAnsi="Times New Roman" w:cs="Times New Roman"/>
          <w:sz w:val="24"/>
          <w:szCs w:val="24"/>
        </w:rPr>
        <w:t>.</w:t>
      </w:r>
    </w:p>
    <w:p w14:paraId="564DEAC9" w14:textId="77777777" w:rsidR="00E97D55" w:rsidRPr="00C55EB9" w:rsidRDefault="00A97B43" w:rsidP="00C55EB9">
      <w:r>
        <w:rPr>
          <w:noProof/>
        </w:rPr>
        <w:lastRenderedPageBreak/>
        <w:drawing>
          <wp:inline distT="0" distB="0" distL="0" distR="0" wp14:anchorId="05EA37EE" wp14:editId="05704FA6">
            <wp:extent cx="4516341" cy="322595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3. Naudingiausios veiklos_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30456" cy="323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4FBE9" w14:textId="77777777" w:rsidR="007D797E" w:rsidRPr="00E97D55" w:rsidRDefault="00C55EB9" w:rsidP="00087FB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Praktinės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užduotys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naudingiausia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mokymų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dalis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leidusi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išbandyti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metodus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realiose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situacijose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>.</w:t>
      </w:r>
    </w:p>
    <w:p w14:paraId="39B0D9C9" w14:textId="77777777" w:rsidR="00C55EB9" w:rsidRDefault="00A97B43">
      <w:r>
        <w:rPr>
          <w:noProof/>
        </w:rPr>
        <w:drawing>
          <wp:inline distT="0" distB="0" distL="0" distR="0" wp14:anchorId="40AC50E5" wp14:editId="2DA846DF">
            <wp:extent cx="5057029" cy="3612164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3. Naudingiausios veiklos_2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68645" cy="362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FBA14" w14:textId="77777777" w:rsidR="007D797E" w:rsidRPr="00E97D55" w:rsidRDefault="00C55EB9" w:rsidP="00087FB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Kolegialus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mokymasis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skatino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bendrystę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keitimąsi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patirtimi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palaikymą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>.</w:t>
      </w:r>
    </w:p>
    <w:p w14:paraId="1AB264BD" w14:textId="77777777" w:rsidR="00E97D55" w:rsidRPr="007B0A93" w:rsidRDefault="00A97B43">
      <w:r>
        <w:rPr>
          <w:noProof/>
        </w:rPr>
        <w:lastRenderedPageBreak/>
        <w:drawing>
          <wp:inline distT="0" distB="0" distL="0" distR="0" wp14:anchorId="2BB39F25" wp14:editId="24ED28E2">
            <wp:extent cx="4746929" cy="3390664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clean_3. Naudingiausios veiklos_3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59424" cy="339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F6779" w14:textId="77777777" w:rsidR="00087FB0" w:rsidRPr="007B0A93" w:rsidRDefault="00C55EB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sz w:val="24"/>
          <w:szCs w:val="24"/>
        </w:rPr>
        <w:t>Refleksija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padėjo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įtvirtinti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žinias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suprasti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pritaikomumą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aiškiai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matyti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asmeninę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55">
        <w:rPr>
          <w:rFonts w:ascii="Times New Roman" w:hAnsi="Times New Roman" w:cs="Times New Roman"/>
          <w:sz w:val="24"/>
          <w:szCs w:val="24"/>
        </w:rPr>
        <w:t>pažangą</w:t>
      </w:r>
      <w:proofErr w:type="spellEnd"/>
      <w:r w:rsidRPr="00E97D55">
        <w:rPr>
          <w:rFonts w:ascii="Times New Roman" w:hAnsi="Times New Roman" w:cs="Times New Roman"/>
          <w:sz w:val="24"/>
          <w:szCs w:val="24"/>
        </w:rPr>
        <w:t>.</w:t>
      </w:r>
    </w:p>
    <w:p w14:paraId="57C16B5E" w14:textId="77777777" w:rsidR="00A32905" w:rsidRPr="00A97F2C" w:rsidRDefault="00A97B43" w:rsidP="007B0A93">
      <w:pPr>
        <w:pStyle w:val="Antrat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7F2C">
        <w:rPr>
          <w:rFonts w:ascii="Times New Roman" w:hAnsi="Times New Roman" w:cs="Times New Roman"/>
          <w:color w:val="auto"/>
          <w:sz w:val="24"/>
          <w:szCs w:val="24"/>
        </w:rPr>
        <w:t xml:space="preserve">4. </w:t>
      </w:r>
      <w:proofErr w:type="spellStart"/>
      <w:r w:rsidRPr="00A97F2C">
        <w:rPr>
          <w:rFonts w:ascii="Times New Roman" w:hAnsi="Times New Roman" w:cs="Times New Roman"/>
          <w:color w:val="auto"/>
          <w:sz w:val="24"/>
          <w:szCs w:val="24"/>
        </w:rPr>
        <w:t>Atvirų</w:t>
      </w:r>
      <w:proofErr w:type="spellEnd"/>
      <w:r w:rsidRPr="00A97F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color w:val="auto"/>
          <w:sz w:val="24"/>
          <w:szCs w:val="24"/>
        </w:rPr>
        <w:t>klausimų</w:t>
      </w:r>
      <w:proofErr w:type="spellEnd"/>
      <w:r w:rsidRPr="00A97F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color w:val="auto"/>
          <w:sz w:val="24"/>
          <w:szCs w:val="24"/>
        </w:rPr>
        <w:t>išplėstinė</w:t>
      </w:r>
      <w:proofErr w:type="spellEnd"/>
      <w:r w:rsidRPr="00A97F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32905" w:rsidRPr="00A97F2C">
        <w:rPr>
          <w:rFonts w:ascii="Times New Roman" w:hAnsi="Times New Roman" w:cs="Times New Roman"/>
          <w:color w:val="auto"/>
          <w:sz w:val="24"/>
          <w:szCs w:val="24"/>
        </w:rPr>
        <w:t>analizė</w:t>
      </w:r>
      <w:proofErr w:type="spellEnd"/>
    </w:p>
    <w:p w14:paraId="3240C9E5" w14:textId="77777777" w:rsidR="007D797E" w:rsidRPr="00A97F2C" w:rsidRDefault="00A97B43" w:rsidP="007B0A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Atviri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dalyvių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atsakymai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atskleidė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aiškias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tendencijas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profesionalų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augimą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>:</w:t>
      </w:r>
      <w:r w:rsidRPr="00A97F2C">
        <w:rPr>
          <w:rFonts w:ascii="Times New Roman" w:hAnsi="Times New Roman" w:cs="Times New Roman"/>
          <w:sz w:val="24"/>
          <w:szCs w:val="24"/>
        </w:rPr>
        <w:br/>
      </w:r>
      <w:r w:rsidR="00C55EB9" w:rsidRPr="00A97F2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Praktinių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metodų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taikymas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didžiausia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dalis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respondentų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pabrėžė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metodų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įvairovę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pritaikymą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kasdienėje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veikloje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br/>
        <w:t>2</w:t>
      </w:r>
      <w:r w:rsidRPr="00E97D55">
        <w:rPr>
          <w:rFonts w:ascii="Times New Roman" w:hAnsi="Times New Roman" w:cs="Times New Roman"/>
          <w:sz w:val="24"/>
          <w:szCs w:val="24"/>
        </w:rPr>
        <w:t>️</w:t>
      </w:r>
      <w:r w:rsidR="00087FB0"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Darbas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ASS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mokiniais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daug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atsakymų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orientuota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gilesnį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supratimą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elgesį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savireguliaciją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emocijas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br/>
        <w:t>3</w:t>
      </w:r>
      <w:r w:rsidRPr="00E97D55">
        <w:rPr>
          <w:rFonts w:ascii="Times New Roman" w:hAnsi="Times New Roman" w:cs="Times New Roman"/>
          <w:sz w:val="24"/>
          <w:szCs w:val="24"/>
        </w:rPr>
        <w:t>️</w:t>
      </w:r>
      <w:r w:rsidR="00087FB0"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Mokytojo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laikysena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minėta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rami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laikysena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gebėjimas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atpažinti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elgesio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priežastis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kurti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ryšį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br/>
        <w:t>4</w:t>
      </w:r>
      <w:r w:rsidRPr="00E97D55">
        <w:rPr>
          <w:rFonts w:ascii="Times New Roman" w:hAnsi="Times New Roman" w:cs="Times New Roman"/>
          <w:sz w:val="24"/>
          <w:szCs w:val="24"/>
        </w:rPr>
        <w:t>️</w:t>
      </w:r>
      <w:r w:rsidR="00087FB0" w:rsidRPr="00A97F2C">
        <w:rPr>
          <w:rFonts w:ascii="Times New Roman" w:hAnsi="Times New Roman" w:cs="Times New Roman"/>
          <w:sz w:val="24"/>
          <w:szCs w:val="24"/>
        </w:rPr>
        <w:t>.</w:t>
      </w:r>
      <w:r w:rsidR="00C55EB9"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Savireguliacijos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įrankiai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atpažinimas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įvardijimas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taikymas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mokiniams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br/>
        <w:t>5</w:t>
      </w:r>
      <w:r w:rsidRPr="00E97D55">
        <w:rPr>
          <w:rFonts w:ascii="Times New Roman" w:hAnsi="Times New Roman" w:cs="Times New Roman"/>
          <w:sz w:val="24"/>
          <w:szCs w:val="24"/>
        </w:rPr>
        <w:t>️</w:t>
      </w:r>
      <w:r w:rsidR="00087FB0"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Poreikių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atpažinimas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mokytojai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sustiprino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gebėjimą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pastebėti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specialiuosius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poreikius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br/>
        <w:t>6</w:t>
      </w:r>
      <w:r w:rsidRPr="00E97D55">
        <w:rPr>
          <w:rFonts w:ascii="Times New Roman" w:hAnsi="Times New Roman" w:cs="Times New Roman"/>
          <w:sz w:val="24"/>
          <w:szCs w:val="24"/>
        </w:rPr>
        <w:t>️</w:t>
      </w:r>
      <w:r w:rsidR="00087FB0"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Geroji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patirtis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kolegoms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daug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dėmesio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skirta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praktinėms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rekomendacijoms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metodams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realioms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situacijoms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>.</w:t>
      </w:r>
      <w:r w:rsidRPr="00A97F2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Apibendrinant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atviri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atsakymai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rodo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didelį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poveikį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mokytojų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profesinei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laikysenai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empatijai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įvairiais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mokiniais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F2C">
        <w:rPr>
          <w:rFonts w:ascii="Times New Roman" w:hAnsi="Times New Roman" w:cs="Times New Roman"/>
          <w:sz w:val="24"/>
          <w:szCs w:val="24"/>
        </w:rPr>
        <w:t>kompetencijoms</w:t>
      </w:r>
      <w:proofErr w:type="spellEnd"/>
      <w:r w:rsidRPr="00A97F2C">
        <w:rPr>
          <w:rFonts w:ascii="Times New Roman" w:hAnsi="Times New Roman" w:cs="Times New Roman"/>
          <w:sz w:val="24"/>
          <w:szCs w:val="24"/>
        </w:rPr>
        <w:t>.</w:t>
      </w:r>
    </w:p>
    <w:p w14:paraId="7A8E1A5F" w14:textId="77777777" w:rsidR="007D797E" w:rsidRPr="00A97B43" w:rsidRDefault="00A32905" w:rsidP="00A97B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A97B43" w:rsidRPr="00A97B43">
        <w:rPr>
          <w:rFonts w:ascii="Times New Roman" w:hAnsi="Times New Roman" w:cs="Times New Roman"/>
          <w:b/>
          <w:sz w:val="24"/>
          <w:szCs w:val="24"/>
        </w:rPr>
        <w:t>. Programos stiprybės ir tobulintinos sritys</w:t>
      </w:r>
    </w:p>
    <w:p w14:paraId="3896B9F4" w14:textId="77777777" w:rsidR="007D797E" w:rsidRPr="00E97D55" w:rsidRDefault="00A97B43" w:rsidP="00A97B43">
      <w:pPr>
        <w:pStyle w:val="Antrat2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E97D55">
        <w:rPr>
          <w:rFonts w:ascii="Times New Roman" w:hAnsi="Times New Roman" w:cs="Times New Roman"/>
          <w:color w:val="auto"/>
          <w:sz w:val="24"/>
          <w:szCs w:val="24"/>
        </w:rPr>
        <w:t>Stiprybės</w:t>
      </w:r>
      <w:proofErr w:type="spellEnd"/>
    </w:p>
    <w:p w14:paraId="0968A0D5" w14:textId="77777777" w:rsidR="007D797E" w:rsidRPr="00E97D55" w:rsidRDefault="00A97B43" w:rsidP="00A97B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7D55">
        <w:rPr>
          <w:rFonts w:ascii="Times New Roman" w:hAnsi="Times New Roman" w:cs="Times New Roman"/>
          <w:sz w:val="24"/>
          <w:szCs w:val="24"/>
        </w:rPr>
        <w:t>• Itin aukštas dalyvių pasitenkinimas (99–100%).</w:t>
      </w:r>
      <w:r w:rsidRPr="00E97D55">
        <w:rPr>
          <w:rFonts w:ascii="Times New Roman" w:hAnsi="Times New Roman" w:cs="Times New Roman"/>
          <w:sz w:val="24"/>
          <w:szCs w:val="24"/>
        </w:rPr>
        <w:br/>
        <w:t>• Puiki teorijos ir praktikos dermė.</w:t>
      </w:r>
      <w:r w:rsidRPr="00E97D55">
        <w:rPr>
          <w:rFonts w:ascii="Times New Roman" w:hAnsi="Times New Roman" w:cs="Times New Roman"/>
          <w:sz w:val="24"/>
          <w:szCs w:val="24"/>
        </w:rPr>
        <w:br/>
        <w:t>• Labai profesionalūs, įtraukiantys lektoriai.</w:t>
      </w:r>
      <w:r w:rsidRPr="00E97D55">
        <w:rPr>
          <w:rFonts w:ascii="Times New Roman" w:hAnsi="Times New Roman" w:cs="Times New Roman"/>
          <w:sz w:val="24"/>
          <w:szCs w:val="24"/>
        </w:rPr>
        <w:br/>
        <w:t>• Palanki, saugi, bendradarbiaujanti mokymosi aplinka.</w:t>
      </w:r>
      <w:r w:rsidRPr="00E97D55">
        <w:rPr>
          <w:rFonts w:ascii="Times New Roman" w:hAnsi="Times New Roman" w:cs="Times New Roman"/>
          <w:sz w:val="24"/>
          <w:szCs w:val="24"/>
        </w:rPr>
        <w:br/>
        <w:t>• Akivaizdus poveikis profesinei savivokai.</w:t>
      </w:r>
      <w:r w:rsidRPr="00E97D55">
        <w:rPr>
          <w:rFonts w:ascii="Times New Roman" w:hAnsi="Times New Roman" w:cs="Times New Roman"/>
          <w:sz w:val="24"/>
          <w:szCs w:val="24"/>
        </w:rPr>
        <w:br/>
        <w:t>• Realus kompetencijų pritaikomumas kasdienėje veikloje.</w:t>
      </w:r>
      <w:r w:rsidRPr="00E97D55">
        <w:rPr>
          <w:rFonts w:ascii="Times New Roman" w:hAnsi="Times New Roman" w:cs="Times New Roman"/>
          <w:sz w:val="24"/>
          <w:szCs w:val="24"/>
        </w:rPr>
        <w:br/>
        <w:t>• Dalyviai sustiprino kūrybiškumą ir savireguliacijos gebėjimus.</w:t>
      </w:r>
    </w:p>
    <w:p w14:paraId="0DEEC108" w14:textId="77777777" w:rsidR="007D797E" w:rsidRPr="00E97D55" w:rsidRDefault="00A97B43" w:rsidP="00A97B43">
      <w:pPr>
        <w:pStyle w:val="Antrat2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97D55">
        <w:rPr>
          <w:rFonts w:ascii="Times New Roman" w:hAnsi="Times New Roman" w:cs="Times New Roman"/>
          <w:color w:val="auto"/>
          <w:sz w:val="24"/>
          <w:szCs w:val="24"/>
        </w:rPr>
        <w:t>Tobulintinos sritys</w:t>
      </w:r>
    </w:p>
    <w:p w14:paraId="1B70057C" w14:textId="77777777" w:rsidR="00E97D55" w:rsidRPr="00E97D55" w:rsidRDefault="00A97B43" w:rsidP="00A97B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7D55">
        <w:rPr>
          <w:rFonts w:ascii="Times New Roman" w:hAnsi="Times New Roman" w:cs="Times New Roman"/>
          <w:sz w:val="24"/>
          <w:szCs w:val="24"/>
        </w:rPr>
        <w:t>• Daugiau praktinių situacijų analizių — ypač sudėtingų ASS elgesio scenarijų.</w:t>
      </w:r>
      <w:r w:rsidRPr="00E97D55">
        <w:rPr>
          <w:rFonts w:ascii="Times New Roman" w:hAnsi="Times New Roman" w:cs="Times New Roman"/>
          <w:sz w:val="24"/>
          <w:szCs w:val="24"/>
        </w:rPr>
        <w:br/>
        <w:t>• Daugiau realių pavyzdžių iš praktikos.</w:t>
      </w:r>
      <w:r w:rsidRPr="00E97D55">
        <w:rPr>
          <w:rFonts w:ascii="Times New Roman" w:hAnsi="Times New Roman" w:cs="Times New Roman"/>
          <w:sz w:val="24"/>
          <w:szCs w:val="24"/>
        </w:rPr>
        <w:br/>
        <w:t>• Įtraukti vaizdo medžiagą (modeliavimas, stebėjimai).</w:t>
      </w:r>
      <w:r w:rsidRPr="00E97D55">
        <w:rPr>
          <w:rFonts w:ascii="Times New Roman" w:hAnsi="Times New Roman" w:cs="Times New Roman"/>
          <w:sz w:val="24"/>
          <w:szCs w:val="24"/>
        </w:rPr>
        <w:br/>
        <w:t>• Įtraukti gilesnes temas apie bendravimą su tėvais.</w:t>
      </w:r>
      <w:r w:rsidRPr="00E97D55">
        <w:rPr>
          <w:rFonts w:ascii="Times New Roman" w:hAnsi="Times New Roman" w:cs="Times New Roman"/>
          <w:sz w:val="24"/>
          <w:szCs w:val="24"/>
        </w:rPr>
        <w:br/>
        <w:t>• Suplanuoti tęstinius, gilesnius mokymus.</w:t>
      </w:r>
    </w:p>
    <w:p w14:paraId="338F14A7" w14:textId="77777777" w:rsidR="007D797E" w:rsidRPr="00E97D55" w:rsidRDefault="00A97B43" w:rsidP="00A97B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7D55">
        <w:rPr>
          <w:rFonts w:ascii="Times New Roman" w:hAnsi="Times New Roman" w:cs="Times New Roman"/>
          <w:b/>
          <w:sz w:val="24"/>
          <w:szCs w:val="24"/>
        </w:rPr>
        <w:t>7. Rekomendacijos ateities mokymams</w:t>
      </w:r>
    </w:p>
    <w:p w14:paraId="131823C3" w14:textId="77777777" w:rsidR="007D797E" w:rsidRPr="00E97D55" w:rsidRDefault="00A97B43" w:rsidP="00A97B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7D55">
        <w:rPr>
          <w:rFonts w:ascii="Times New Roman" w:hAnsi="Times New Roman" w:cs="Times New Roman"/>
          <w:sz w:val="24"/>
          <w:szCs w:val="24"/>
        </w:rPr>
        <w:t>1. Organizuoti tęstinę mokymų programos dalį, skirtą gilesnei analizei.</w:t>
      </w:r>
      <w:r w:rsidRPr="00E97D55">
        <w:rPr>
          <w:rFonts w:ascii="Times New Roman" w:hAnsi="Times New Roman" w:cs="Times New Roman"/>
          <w:sz w:val="24"/>
          <w:szCs w:val="24"/>
        </w:rPr>
        <w:br/>
        <w:t>2. Įtraukti daugiau realių atvejų ir situacijų sprendimo užduočių.</w:t>
      </w:r>
      <w:r w:rsidRPr="00E97D55">
        <w:rPr>
          <w:rFonts w:ascii="Times New Roman" w:hAnsi="Times New Roman" w:cs="Times New Roman"/>
          <w:sz w:val="24"/>
          <w:szCs w:val="24"/>
        </w:rPr>
        <w:br/>
        <w:t>3. Sukurti metodinių priemonių paketą (kortelės, situacijų analizės, refleksijų gairės).</w:t>
      </w:r>
      <w:r w:rsidRPr="00E97D55">
        <w:rPr>
          <w:rFonts w:ascii="Times New Roman" w:hAnsi="Times New Roman" w:cs="Times New Roman"/>
          <w:sz w:val="24"/>
          <w:szCs w:val="24"/>
        </w:rPr>
        <w:br/>
        <w:t>4. Į mokymus integruoti vaizdo medžiagą.</w:t>
      </w:r>
      <w:r w:rsidRPr="00E97D55">
        <w:rPr>
          <w:rFonts w:ascii="Times New Roman" w:hAnsi="Times New Roman" w:cs="Times New Roman"/>
          <w:sz w:val="24"/>
          <w:szCs w:val="24"/>
        </w:rPr>
        <w:br/>
        <w:t>5. Skatinti kolegialų mokymąsi mokyklos bendruomenėje.</w:t>
      </w:r>
      <w:r w:rsidRPr="00E97D55">
        <w:rPr>
          <w:rFonts w:ascii="Times New Roman" w:hAnsi="Times New Roman" w:cs="Times New Roman"/>
          <w:sz w:val="24"/>
          <w:szCs w:val="24"/>
        </w:rPr>
        <w:br/>
        <w:t>6. Numatyti individualią konsultaciją ar mentorystę pagal poreikį.</w:t>
      </w:r>
    </w:p>
    <w:sectPr w:rsidR="007D797E" w:rsidRPr="00E97D5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DCED1" w14:textId="77777777" w:rsidR="00672CC3" w:rsidRDefault="00672CC3" w:rsidP="00672CC3">
      <w:pPr>
        <w:spacing w:after="0" w:line="240" w:lineRule="auto"/>
      </w:pPr>
      <w:r>
        <w:separator/>
      </w:r>
    </w:p>
  </w:endnote>
  <w:endnote w:type="continuationSeparator" w:id="0">
    <w:p w14:paraId="37DDCAF9" w14:textId="77777777" w:rsidR="00672CC3" w:rsidRDefault="00672CC3" w:rsidP="00672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0C167" w14:textId="77777777" w:rsidR="00672CC3" w:rsidRDefault="00672CC3" w:rsidP="00672CC3">
      <w:pPr>
        <w:spacing w:after="0" w:line="240" w:lineRule="auto"/>
      </w:pPr>
      <w:r>
        <w:separator/>
      </w:r>
    </w:p>
  </w:footnote>
  <w:footnote w:type="continuationSeparator" w:id="0">
    <w:p w14:paraId="79FBA893" w14:textId="77777777" w:rsidR="00672CC3" w:rsidRDefault="00672CC3" w:rsidP="00672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FB0"/>
    <w:rsid w:val="0015074B"/>
    <w:rsid w:val="0029639D"/>
    <w:rsid w:val="00326F90"/>
    <w:rsid w:val="00672CC3"/>
    <w:rsid w:val="00696C8B"/>
    <w:rsid w:val="007B0A93"/>
    <w:rsid w:val="007D797E"/>
    <w:rsid w:val="0085415E"/>
    <w:rsid w:val="00A32905"/>
    <w:rsid w:val="00A97B43"/>
    <w:rsid w:val="00A97F2C"/>
    <w:rsid w:val="00AA1D8D"/>
    <w:rsid w:val="00AB1526"/>
    <w:rsid w:val="00B47730"/>
    <w:rsid w:val="00C55EB9"/>
    <w:rsid w:val="00CB0664"/>
    <w:rsid w:val="00E97D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5B5F1"/>
  <w14:defaultImageDpi w14:val="300"/>
  <w15:docId w15:val="{49C91035-C9B1-4E12-8BFA-0A19805E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B0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B0A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5b7583-f33a-442f-8419-97f28c5632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9F7375EE0C047AA2A59D2D50F8E94" ma:contentTypeVersion="16" ma:contentTypeDescription="Create a new document." ma:contentTypeScope="" ma:versionID="636d745a5514d31302d9edb99068e6c5">
  <xsd:schema xmlns:xsd="http://www.w3.org/2001/XMLSchema" xmlns:xs="http://www.w3.org/2001/XMLSchema" xmlns:p="http://schemas.microsoft.com/office/2006/metadata/properties" xmlns:ns3="995b7583-f33a-442f-8419-97f28c563277" xmlns:ns4="39e9c37f-a6a6-4454-97a4-acf9fafa851a" targetNamespace="http://schemas.microsoft.com/office/2006/metadata/properties" ma:root="true" ma:fieldsID="d1b3c147ac5ddcb59428718562ebdc08" ns3:_="" ns4:_="">
    <xsd:import namespace="995b7583-f33a-442f-8419-97f28c563277"/>
    <xsd:import namespace="39e9c37f-a6a6-4454-97a4-acf9fafa85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b7583-f33a-442f-8419-97f28c563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9c37f-a6a6-4454-97a4-acf9fafa851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7CB581-CA02-4137-9895-C2BD443C3FBD}">
  <ds:schemaRefs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metadata/properties"/>
    <ds:schemaRef ds:uri="39e9c37f-a6a6-4454-97a4-acf9fafa851a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995b7583-f33a-442f-8419-97f28c563277"/>
  </ds:schemaRefs>
</ds:datastoreItem>
</file>

<file path=customXml/itemProps2.xml><?xml version="1.0" encoding="utf-8"?>
<ds:datastoreItem xmlns:ds="http://schemas.openxmlformats.org/officeDocument/2006/customXml" ds:itemID="{AD37E1EA-532D-476C-AAE7-CB3C4DD74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99F70-1FA9-434B-A6CA-0AE8AD0EE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b7583-f33a-442f-8419-97f28c563277"/>
    <ds:schemaRef ds:uri="39e9c37f-a6a6-4454-97a4-acf9fafa8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0DC5FB-CE54-4B0A-B10B-FFE899B4E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2648</Words>
  <Characters>1510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Jurga Urbonavičienė</cp:lastModifiedBy>
  <cp:revision>3</cp:revision>
  <cp:lastPrinted>2025-11-24T06:01:00Z</cp:lastPrinted>
  <dcterms:created xsi:type="dcterms:W3CDTF">2025-11-24T06:10:00Z</dcterms:created>
  <dcterms:modified xsi:type="dcterms:W3CDTF">2026-02-03T17:05:00Z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0x0101005E39F7375EE0C047AA2A59D2D50F8E94</vt:lpwstr>
  </property>
</Properties>
</file>