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Iskyrimas"/>
          <w:b w:val="false"/>
        </w:rPr>
        <w:t xml:space="preserve">                                                                                  </w:t>
      </w:r>
      <w:r>
        <w:rPr>
          <w:rStyle w:val="Iskyrimas"/>
          <w:b w:val="false"/>
        </w:rPr>
        <w:t>Raseinių rajono švietimo pagalbos tarnybos</w:t>
      </w:r>
      <w:r>
        <w:rPr/>
        <w:t xml:space="preserve">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</w:t>
      </w:r>
      <w:r>
        <w:rPr/>
        <w:t xml:space="preserve">edukacinės patirties banko aprašo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</w:t>
      </w:r>
      <w:r>
        <w:rPr/>
        <w:t>1 priedas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METODINIO DARBO KORTELĖ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Style w:val="TableGrid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6371"/>
      </w:tblGrid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Dalykas, sritis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Specialioji pedagogika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Tema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Girdėto teksto suvokimo užduotis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Žanras (ugdymo priemonė, užduotys, pamokų ciklas, testas ir kt.)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Ugdymo priemonė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Anotacija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/>
                <w:lang w:eastAsia="lt-LT"/>
              </w:rPr>
              <w:t>Priemonė, skirta ugdyti ikimokyklinio, priešmokyklinio amžiaus vaikų sakytinei kalbai, girdimajam suvokimui.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Autorius (vardas, pavardė)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Rasa Jokubauskienė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Pareigos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Spec.pedagogė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Išsilavinimas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Aukštasis universitetinis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Kvalifikacinė kategorija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Spec.pedagogas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Rajonas (miestas)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Raseiniai</w:t>
            </w:r>
            <w:bookmarkStart w:id="0" w:name="_GoBack"/>
            <w:bookmarkEnd w:id="0"/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Ugdymo įstaiga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Raseinių lopšelis -darželis „Saulutė“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Darbas pristatytas (data)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2022-10-23</w:t>
            </w:r>
          </w:p>
        </w:tc>
      </w:tr>
      <w:tr>
        <w:trPr/>
        <w:tc>
          <w:tcPr>
            <w:tcW w:w="3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Darbas saugomas (vieta)</w:t>
            </w:r>
          </w:p>
        </w:tc>
        <w:tc>
          <w:tcPr>
            <w:tcW w:w="6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7" w:top="170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3003136"/>
    </w:sdtPr>
    <w:sdtContent>
      <w:p>
        <w:pPr>
          <w:pStyle w:val="Puslapinantr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Puslapinantra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0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kyrimas">
    <w:name w:val="Išskyrimas"/>
    <w:basedOn w:val="DefaultParagraphFont"/>
    <w:qFormat/>
    <w:rsid w:val="00577082"/>
    <w:rPr>
      <w:b/>
      <w:bCs/>
      <w:i w:val="false"/>
      <w:iCs w:val="fals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77082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871ed"/>
    <w:rPr>
      <w:rFonts w:ascii="Segoe UI" w:hAnsi="Segoe UI" w:eastAsia="Times New Roman" w:cs="Segoe UI"/>
      <w:sz w:val="18"/>
      <w:szCs w:val="18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">
    <w:name w:val="Header"/>
    <w:basedOn w:val="Normal"/>
    <w:link w:val="HeaderChar"/>
    <w:uiPriority w:val="99"/>
    <w:unhideWhenUsed/>
    <w:rsid w:val="00577082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71e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770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77</Words>
  <Characters>625</Characters>
  <CharactersWithSpaces>930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2022-10-20T14:33:00Z</dcterms:created>
  <dc:creator>All</dc:creator>
  <dc:description/>
  <dc:language>lt-LT</dc:language>
  <cp:lastModifiedBy>rasa</cp:lastModifiedBy>
  <cp:lastPrinted>2021-10-15T05:12:00Z</cp:lastPrinted>
  <dcterms:modified xsi:type="dcterms:W3CDTF">2022-10-20T17:54:00Z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