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D255" w14:textId="24C829ED" w:rsidR="00DF4776" w:rsidRDefault="00FE603D">
      <w:pPr>
        <w:spacing w:before="64"/>
        <w:ind w:left="260" w:right="4052"/>
        <w:rPr>
          <w:rFonts w:ascii="Calibri" w:hAnsi="Calibri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 wp14:anchorId="05EBBB42" wp14:editId="3F7B8C26">
            <wp:simplePos x="0" y="0"/>
            <wp:positionH relativeFrom="page">
              <wp:posOffset>4861178</wp:posOffset>
            </wp:positionH>
            <wp:positionV relativeFrom="paragraph">
              <wp:posOffset>283</wp:posOffset>
            </wp:positionV>
            <wp:extent cx="975995" cy="5097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50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1BC57FD" wp14:editId="318831A5">
            <wp:simplePos x="0" y="0"/>
            <wp:positionH relativeFrom="page">
              <wp:posOffset>6171699</wp:posOffset>
            </wp:positionH>
            <wp:positionV relativeFrom="paragraph">
              <wp:posOffset>91647</wp:posOffset>
            </wp:positionV>
            <wp:extent cx="708760" cy="22994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60" cy="229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15D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0E54B47" wp14:editId="31A8F827">
                <wp:simplePos x="0" y="0"/>
                <wp:positionH relativeFrom="page">
                  <wp:posOffset>0</wp:posOffset>
                </wp:positionH>
                <wp:positionV relativeFrom="page">
                  <wp:posOffset>371475</wp:posOffset>
                </wp:positionV>
                <wp:extent cx="630555" cy="1708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170815"/>
                        </a:xfrm>
                        <a:prstGeom prst="rect">
                          <a:avLst/>
                        </a:prstGeom>
                        <a:solidFill>
                          <a:srgbClr val="B5C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FCFB37" id="Rectangle 2" o:spid="_x0000_s1026" style="position:absolute;margin-left:0;margin-top:29.25pt;width:49.65pt;height:13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" fillcolor="#b5cdc4" stroked="f">
                <w10:wrap anchorx="page" anchory="page"/>
              </v:rect>
            </w:pict>
          </mc:Fallback>
        </mc:AlternateContent>
      </w:r>
      <w:r>
        <w:rPr>
          <w:rFonts w:ascii="Calibri" w:hAnsi="Calibri"/>
          <w:sz w:val="18"/>
        </w:rPr>
        <w:t xml:space="preserve">Projekto </w:t>
      </w:r>
      <w:r w:rsidR="0058160F" w:rsidRPr="0058160F">
        <w:rPr>
          <w:rFonts w:ascii="Calibri" w:hAnsi="Calibri"/>
          <w:sz w:val="18"/>
        </w:rPr>
        <w:t>„</w:t>
      </w:r>
      <w:r>
        <w:rPr>
          <w:rFonts w:ascii="Calibri" w:hAnsi="Calibri"/>
          <w:sz w:val="18"/>
        </w:rPr>
        <w:t>Skaitmeninio ugdymo turinio kūrimas ir diegimas“ veikla</w:t>
      </w:r>
      <w:r w:rsidR="0058160F">
        <w:rPr>
          <w:rFonts w:ascii="Calibri" w:hAnsi="Calibri"/>
          <w:sz w:val="18"/>
        </w:rPr>
        <w:t xml:space="preserve"> </w:t>
      </w:r>
      <w:r w:rsidR="0058160F" w:rsidRPr="0058160F">
        <w:rPr>
          <w:rFonts w:ascii="Calibri" w:hAnsi="Calibri"/>
          <w:sz w:val="18"/>
        </w:rPr>
        <w:t>„</w:t>
      </w:r>
      <w:r>
        <w:rPr>
          <w:rFonts w:ascii="Calibri" w:hAnsi="Calibri"/>
          <w:sz w:val="18"/>
        </w:rPr>
        <w:t>Metodinės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pagalbos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mokykloms,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įgyvendinančioms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atnaujintą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ugdymo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turinį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teikimas“</w:t>
      </w:r>
    </w:p>
    <w:p w14:paraId="5A68D0AF" w14:textId="77777777" w:rsidR="00DF4776" w:rsidRDefault="00DF4776">
      <w:pPr>
        <w:pStyle w:val="Pagrindinistekstas"/>
        <w:ind w:left="0" w:firstLine="0"/>
        <w:rPr>
          <w:rFonts w:ascii="Calibri"/>
          <w:sz w:val="20"/>
        </w:rPr>
      </w:pPr>
    </w:p>
    <w:p w14:paraId="021AA032" w14:textId="77777777" w:rsidR="00DF4776" w:rsidRDefault="00DF4776">
      <w:pPr>
        <w:pStyle w:val="Pagrindinistekstas"/>
        <w:spacing w:before="5"/>
        <w:ind w:left="0" w:firstLine="0"/>
        <w:rPr>
          <w:rFonts w:ascii="Calibri"/>
          <w:sz w:val="18"/>
        </w:rPr>
      </w:pPr>
    </w:p>
    <w:p w14:paraId="528050BD" w14:textId="77777777" w:rsidR="00DF4776" w:rsidRDefault="00FE603D">
      <w:pPr>
        <w:pStyle w:val="Pavadinimas"/>
      </w:pPr>
      <w:r>
        <w:rPr>
          <w:color w:val="5B8677"/>
        </w:rPr>
        <w:t>MOKYTOJŲ</w:t>
      </w:r>
      <w:r>
        <w:rPr>
          <w:color w:val="5B8677"/>
          <w:spacing w:val="-3"/>
        </w:rPr>
        <w:t xml:space="preserve"> </w:t>
      </w:r>
      <w:r>
        <w:rPr>
          <w:color w:val="5B8677"/>
        </w:rPr>
        <w:t>MOKYMŲ</w:t>
      </w:r>
      <w:r>
        <w:rPr>
          <w:color w:val="5B8677"/>
          <w:spacing w:val="-4"/>
        </w:rPr>
        <w:t xml:space="preserve"> </w:t>
      </w:r>
      <w:r>
        <w:rPr>
          <w:color w:val="5B8677"/>
        </w:rPr>
        <w:t>DALYVIŲ</w:t>
      </w:r>
      <w:r>
        <w:rPr>
          <w:color w:val="5B8677"/>
          <w:spacing w:val="-3"/>
        </w:rPr>
        <w:t xml:space="preserve"> </w:t>
      </w:r>
      <w:r>
        <w:rPr>
          <w:color w:val="5B8677"/>
        </w:rPr>
        <w:t>ATRANKA SAVIVALDYBĖSE</w:t>
      </w:r>
    </w:p>
    <w:p w14:paraId="1FA653CE" w14:textId="77777777" w:rsidR="00DF4776" w:rsidRDefault="00FE603D">
      <w:pPr>
        <w:pStyle w:val="Pagrindinistekstas"/>
        <w:spacing w:before="254"/>
        <w:ind w:left="112" w:firstLine="0"/>
        <w:jc w:val="both"/>
      </w:pPr>
      <w:r>
        <w:rPr>
          <w:color w:val="333333"/>
        </w:rPr>
        <w:t>Į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NŠA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mokymus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mokytojus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deleguoja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savivaldybių atnaujinto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ugdymo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turinio įgyvendinimo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komandos.</w:t>
      </w:r>
    </w:p>
    <w:p w14:paraId="4AE9DAF4" w14:textId="77777777" w:rsidR="00DF4776" w:rsidRDefault="00DF4776">
      <w:pPr>
        <w:pStyle w:val="Pagrindinistekstas"/>
        <w:ind w:left="0" w:firstLine="0"/>
        <w:rPr>
          <w:sz w:val="20"/>
        </w:rPr>
      </w:pPr>
    </w:p>
    <w:p w14:paraId="0881A9AC" w14:textId="6CA4E3C3" w:rsidR="00DF4776" w:rsidRDefault="00FE603D">
      <w:pPr>
        <w:pStyle w:val="Antrat1"/>
      </w:pPr>
      <w:r>
        <w:rPr>
          <w:color w:val="5B8677"/>
        </w:rPr>
        <w:t>VYKDANT</w:t>
      </w:r>
      <w:r>
        <w:rPr>
          <w:color w:val="5B8677"/>
          <w:spacing w:val="-6"/>
        </w:rPr>
        <w:t xml:space="preserve"> </w:t>
      </w:r>
      <w:r>
        <w:rPr>
          <w:color w:val="5B8677"/>
        </w:rPr>
        <w:t>ATRANKĄ,</w:t>
      </w:r>
      <w:r>
        <w:rPr>
          <w:color w:val="5B8677"/>
          <w:spacing w:val="-5"/>
        </w:rPr>
        <w:t xml:space="preserve"> </w:t>
      </w:r>
      <w:r>
        <w:rPr>
          <w:color w:val="5B8677"/>
        </w:rPr>
        <w:t>SVARBU,</w:t>
      </w:r>
      <w:r>
        <w:rPr>
          <w:color w:val="5B8677"/>
          <w:spacing w:val="-1"/>
        </w:rPr>
        <w:t xml:space="preserve"> </w:t>
      </w:r>
      <w:r>
        <w:rPr>
          <w:color w:val="5B8677"/>
        </w:rPr>
        <w:t>JOG</w:t>
      </w:r>
      <w:r>
        <w:rPr>
          <w:color w:val="5B8677"/>
          <w:spacing w:val="-4"/>
        </w:rPr>
        <w:t xml:space="preserve"> </w:t>
      </w:r>
      <w:r>
        <w:rPr>
          <w:color w:val="5B8677"/>
        </w:rPr>
        <w:t>SAVIVALDYBEI</w:t>
      </w:r>
      <w:r>
        <w:rPr>
          <w:color w:val="5B8677"/>
          <w:spacing w:val="-3"/>
        </w:rPr>
        <w:t xml:space="preserve"> </w:t>
      </w:r>
      <w:r>
        <w:rPr>
          <w:color w:val="5B8677"/>
        </w:rPr>
        <w:t>NŠA</w:t>
      </w:r>
      <w:r>
        <w:rPr>
          <w:color w:val="5B8677"/>
          <w:spacing w:val="-4"/>
        </w:rPr>
        <w:t xml:space="preserve"> </w:t>
      </w:r>
      <w:r>
        <w:rPr>
          <w:color w:val="5B8677"/>
        </w:rPr>
        <w:t>MOKYMUOSE</w:t>
      </w:r>
      <w:r>
        <w:rPr>
          <w:color w:val="5B8677"/>
          <w:spacing w:val="-4"/>
        </w:rPr>
        <w:t xml:space="preserve"> </w:t>
      </w:r>
      <w:r>
        <w:rPr>
          <w:color w:val="5B8677"/>
        </w:rPr>
        <w:t>ATSTOVAUTŲ</w:t>
      </w:r>
      <w:r>
        <w:rPr>
          <w:color w:val="5B8677"/>
          <w:spacing w:val="-3"/>
        </w:rPr>
        <w:t xml:space="preserve"> </w:t>
      </w:r>
      <w:r>
        <w:rPr>
          <w:color w:val="5B8677"/>
        </w:rPr>
        <w:t>MOKYTOJAI:</w:t>
      </w:r>
    </w:p>
    <w:p w14:paraId="7156D597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sz w:val="21"/>
        </w:rPr>
      </w:pPr>
      <w:r>
        <w:rPr>
          <w:color w:val="333333"/>
          <w:sz w:val="21"/>
        </w:rPr>
        <w:t>iš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skirtingų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mokyklų tipų;</w:t>
      </w:r>
    </w:p>
    <w:p w14:paraId="2B4D0535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sz w:val="21"/>
        </w:rPr>
      </w:pPr>
      <w:r>
        <w:rPr>
          <w:color w:val="333333"/>
          <w:sz w:val="21"/>
        </w:rPr>
        <w:t>iš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skirtingų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ugdymo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pakopų;</w:t>
      </w:r>
    </w:p>
    <w:p w14:paraId="44CD85C4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color w:val="333333"/>
          <w:sz w:val="21"/>
        </w:rPr>
        <w:t>taip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pat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būtų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įtraukti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švietimo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pagalbos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mokiniui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specialistai.</w:t>
      </w:r>
    </w:p>
    <w:p w14:paraId="1B917CEF" w14:textId="77777777" w:rsidR="00DF4776" w:rsidRDefault="00DF4776">
      <w:pPr>
        <w:pStyle w:val="Pagrindinistekstas"/>
        <w:spacing w:before="6"/>
        <w:ind w:left="0" w:firstLine="0"/>
        <w:rPr>
          <w:sz w:val="29"/>
        </w:rPr>
      </w:pPr>
    </w:p>
    <w:p w14:paraId="3772904D" w14:textId="1FC099AE" w:rsidR="00DF4776" w:rsidRDefault="00FE603D">
      <w:pPr>
        <w:pStyle w:val="Pagrindinistekstas"/>
        <w:ind w:left="112" w:right="107" w:firstLine="0"/>
        <w:jc w:val="both"/>
      </w:pPr>
      <w:r>
        <w:rPr>
          <w:color w:val="333333"/>
        </w:rPr>
        <w:t>Mokytojai, kurie pirmieji perpras atnaujintas BP, bus ypač svarbūs savivaldybės mokytojų bendruomenei: jie neš žinią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apie atnaujintas BP, kolegoms padės perprasti turinį, inicijuos dalijimąsi savivaldybėje,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kartu su kolegomis priims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reikiamus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sprendimus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dėl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pasirengimo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dirbti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pagal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atnaujintas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mokyklose.</w:t>
      </w:r>
    </w:p>
    <w:p w14:paraId="4116ABA5" w14:textId="77777777" w:rsidR="00DF4776" w:rsidRDefault="00DF4776">
      <w:pPr>
        <w:pStyle w:val="Pagrindinistekstas"/>
        <w:ind w:left="0" w:firstLine="0"/>
        <w:rPr>
          <w:sz w:val="20"/>
        </w:rPr>
      </w:pPr>
    </w:p>
    <w:p w14:paraId="1DC3B255" w14:textId="77777777" w:rsidR="00DF4776" w:rsidRDefault="00FE603D">
      <w:pPr>
        <w:pStyle w:val="Antrat1"/>
        <w:spacing w:before="166" w:line="293" w:lineRule="exact"/>
      </w:pPr>
      <w:r>
        <w:rPr>
          <w:color w:val="5B8677"/>
        </w:rPr>
        <w:t>BENDRIEJI</w:t>
      </w:r>
      <w:r>
        <w:rPr>
          <w:color w:val="5B8677"/>
          <w:spacing w:val="-3"/>
        </w:rPr>
        <w:t xml:space="preserve"> </w:t>
      </w:r>
      <w:r>
        <w:rPr>
          <w:color w:val="5B8677"/>
        </w:rPr>
        <w:t>KRITERIJAI</w:t>
      </w:r>
    </w:p>
    <w:p w14:paraId="779D351A" w14:textId="2AE98BB7" w:rsidR="00DF4776" w:rsidRDefault="00FE603D">
      <w:pPr>
        <w:pStyle w:val="Pagrindinistekstas"/>
        <w:spacing w:line="242" w:lineRule="auto"/>
        <w:ind w:left="112" w:right="105" w:firstLine="0"/>
        <w:jc w:val="both"/>
      </w:pPr>
      <w:r>
        <w:rPr>
          <w:color w:val="333333"/>
        </w:rPr>
        <w:t>Šalia pagrindinio mokytojų atrankos kriterijaus – motyvacijos pirmiesiems susipažinti su atnaujintomis BP 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siūlome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šiuos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atrankos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kriterijus, kuriais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savivaldybė gali remtis:</w:t>
      </w:r>
    </w:p>
    <w:p w14:paraId="650B188F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spacing w:line="265" w:lineRule="exact"/>
        <w:ind w:hanging="361"/>
        <w:rPr>
          <w:sz w:val="21"/>
        </w:rPr>
      </w:pPr>
      <w:r>
        <w:rPr>
          <w:color w:val="333333"/>
          <w:sz w:val="21"/>
        </w:rPr>
        <w:t>turėti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aukštąjį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išsilavinimą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pedagogo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kvalifikaciją;</w:t>
      </w:r>
    </w:p>
    <w:p w14:paraId="75BA185D" w14:textId="43D9BAF2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ind w:right="104"/>
        <w:rPr>
          <w:sz w:val="21"/>
        </w:rPr>
      </w:pPr>
      <w:r>
        <w:rPr>
          <w:color w:val="333333"/>
          <w:sz w:val="21"/>
        </w:rPr>
        <w:t>turėti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>ne</w:t>
      </w:r>
      <w:r>
        <w:rPr>
          <w:color w:val="333333"/>
          <w:spacing w:val="12"/>
          <w:sz w:val="21"/>
        </w:rPr>
        <w:t xml:space="preserve"> </w:t>
      </w:r>
      <w:r>
        <w:rPr>
          <w:color w:val="333333"/>
          <w:sz w:val="21"/>
        </w:rPr>
        <w:t>mažesnę</w:t>
      </w:r>
      <w:r>
        <w:rPr>
          <w:color w:val="333333"/>
          <w:spacing w:val="12"/>
          <w:sz w:val="21"/>
        </w:rPr>
        <w:t xml:space="preserve"> </w:t>
      </w:r>
      <w:r>
        <w:rPr>
          <w:color w:val="333333"/>
          <w:sz w:val="21"/>
        </w:rPr>
        <w:t>kaip</w:t>
      </w:r>
      <w:r>
        <w:rPr>
          <w:color w:val="333333"/>
          <w:spacing w:val="14"/>
          <w:sz w:val="21"/>
        </w:rPr>
        <w:t xml:space="preserve"> </w:t>
      </w:r>
      <w:r>
        <w:rPr>
          <w:color w:val="333333"/>
          <w:sz w:val="21"/>
        </w:rPr>
        <w:t>3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metų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pedagoginio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darbo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patirtį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ugdymo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įstaigoje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įstaigose;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vykdančioje</w:t>
      </w:r>
      <w:r>
        <w:rPr>
          <w:color w:val="333333"/>
          <w:spacing w:val="12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-45"/>
          <w:sz w:val="21"/>
        </w:rPr>
        <w:t xml:space="preserve"> </w:t>
      </w:r>
      <w:r>
        <w:rPr>
          <w:color w:val="333333"/>
          <w:sz w:val="21"/>
        </w:rPr>
        <w:t>vykdančiose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bendrojo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ugdymo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programas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(toliau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–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mokykla);</w:t>
      </w:r>
    </w:p>
    <w:p w14:paraId="7F458FA2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color w:val="333333"/>
          <w:sz w:val="21"/>
        </w:rPr>
        <w:t>turėti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gerus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skaitmeninio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raštingumo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gebėjimus;</w:t>
      </w:r>
    </w:p>
    <w:p w14:paraId="2AA430C4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color w:val="333333"/>
          <w:sz w:val="21"/>
        </w:rPr>
        <w:t>išmanyti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pamokos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sampratą,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atitinkančią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Geros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mokyklos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koncepciją;</w:t>
      </w:r>
    </w:p>
    <w:p w14:paraId="77EF8CDE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color w:val="333333"/>
          <w:sz w:val="21"/>
        </w:rPr>
        <w:t>išmanyti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ugdymo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inovacijas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bei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inicijuoti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jų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įgyvendinimą;</w:t>
      </w:r>
    </w:p>
    <w:p w14:paraId="3BFC0D4C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sz w:val="21"/>
        </w:rPr>
      </w:pPr>
      <w:r>
        <w:rPr>
          <w:color w:val="333333"/>
          <w:sz w:val="21"/>
        </w:rPr>
        <w:t>mokėti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apibendrinti,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sisteminti,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analizuoti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informaciją,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sklandžiai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dėstyti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mintis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žodžiu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raštu;</w:t>
      </w:r>
    </w:p>
    <w:p w14:paraId="4F96DEC5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color w:val="333333"/>
          <w:sz w:val="21"/>
        </w:rPr>
        <w:t>gebėti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bendrauti ir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bendradarbiauti,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laiku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veiksmingai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organizuoti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savo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kitų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darbą;</w:t>
      </w:r>
    </w:p>
    <w:p w14:paraId="69ED1450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color w:val="333333"/>
          <w:sz w:val="21"/>
        </w:rPr>
        <w:t>turėti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konsultavimo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patirties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mokyklos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savivaldybės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šalies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lygmeniu;</w:t>
      </w:r>
    </w:p>
    <w:p w14:paraId="47313EB8" w14:textId="709BB64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spacing w:before="1"/>
        <w:ind w:right="113"/>
        <w:rPr>
          <w:sz w:val="21"/>
        </w:rPr>
      </w:pPr>
      <w:r>
        <w:rPr>
          <w:color w:val="333333"/>
          <w:sz w:val="21"/>
        </w:rPr>
        <w:t>turėti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patirties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rengiant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ar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įgyvendinant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kvalifikacijos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tobulinimo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programas,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renginius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mokykloje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-45"/>
          <w:sz w:val="21"/>
        </w:rPr>
        <w:t xml:space="preserve"> </w:t>
      </w:r>
      <w:r>
        <w:rPr>
          <w:color w:val="333333"/>
          <w:sz w:val="21"/>
        </w:rPr>
        <w:t>savivaldybėje.</w:t>
      </w:r>
    </w:p>
    <w:p w14:paraId="473FE3C6" w14:textId="77777777" w:rsidR="00DF4776" w:rsidRDefault="00DF4776">
      <w:pPr>
        <w:pStyle w:val="Pagrindinistekstas"/>
        <w:ind w:left="0" w:firstLine="0"/>
        <w:rPr>
          <w:sz w:val="20"/>
        </w:rPr>
      </w:pPr>
    </w:p>
    <w:p w14:paraId="7911EEFB" w14:textId="77777777" w:rsidR="00DF4776" w:rsidRDefault="00FE603D">
      <w:pPr>
        <w:pStyle w:val="Antrat1"/>
      </w:pPr>
      <w:r>
        <w:rPr>
          <w:color w:val="5B8677"/>
        </w:rPr>
        <w:t>PAPILDOMI</w:t>
      </w:r>
      <w:r>
        <w:rPr>
          <w:color w:val="5B8677"/>
          <w:spacing w:val="-4"/>
        </w:rPr>
        <w:t xml:space="preserve"> </w:t>
      </w:r>
      <w:r>
        <w:rPr>
          <w:color w:val="5B8677"/>
        </w:rPr>
        <w:t>KRITERIJAI</w:t>
      </w:r>
    </w:p>
    <w:p w14:paraId="4009FB09" w14:textId="4D65B31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color w:val="333333"/>
          <w:sz w:val="21"/>
        </w:rPr>
        <w:t>savarankiškai</w:t>
      </w:r>
      <w:r>
        <w:rPr>
          <w:color w:val="333333"/>
          <w:spacing w:val="43"/>
          <w:sz w:val="21"/>
        </w:rPr>
        <w:t xml:space="preserve"> </w:t>
      </w:r>
      <w:r>
        <w:rPr>
          <w:color w:val="333333"/>
          <w:sz w:val="21"/>
        </w:rPr>
        <w:t>parengti</w:t>
      </w:r>
      <w:r>
        <w:rPr>
          <w:color w:val="333333"/>
          <w:spacing w:val="43"/>
          <w:sz w:val="21"/>
        </w:rPr>
        <w:t xml:space="preserve"> </w:t>
      </w:r>
      <w:r>
        <w:rPr>
          <w:color w:val="333333"/>
          <w:sz w:val="21"/>
        </w:rPr>
        <w:t>pamokų</w:t>
      </w:r>
      <w:r>
        <w:rPr>
          <w:color w:val="333333"/>
          <w:spacing w:val="44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41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41"/>
          <w:sz w:val="21"/>
        </w:rPr>
        <w:t xml:space="preserve"> </w:t>
      </w:r>
      <w:r>
        <w:rPr>
          <w:color w:val="333333"/>
          <w:sz w:val="21"/>
        </w:rPr>
        <w:t>ar</w:t>
      </w:r>
      <w:r>
        <w:rPr>
          <w:color w:val="333333"/>
          <w:spacing w:val="42"/>
          <w:sz w:val="21"/>
        </w:rPr>
        <w:t xml:space="preserve"> </w:t>
      </w:r>
      <w:r>
        <w:rPr>
          <w:color w:val="333333"/>
          <w:sz w:val="21"/>
        </w:rPr>
        <w:t>kitų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ugdymo</w:t>
      </w:r>
      <w:r>
        <w:rPr>
          <w:color w:val="333333"/>
          <w:spacing w:val="44"/>
          <w:sz w:val="21"/>
        </w:rPr>
        <w:t xml:space="preserve"> </w:t>
      </w:r>
      <w:r>
        <w:rPr>
          <w:color w:val="333333"/>
          <w:sz w:val="21"/>
        </w:rPr>
        <w:t>veiklų</w:t>
      </w:r>
      <w:r>
        <w:rPr>
          <w:color w:val="333333"/>
          <w:spacing w:val="44"/>
          <w:sz w:val="21"/>
        </w:rPr>
        <w:t xml:space="preserve"> </w:t>
      </w:r>
      <w:r>
        <w:rPr>
          <w:color w:val="333333"/>
          <w:sz w:val="21"/>
        </w:rPr>
        <w:t>planai,</w:t>
      </w:r>
      <w:r>
        <w:rPr>
          <w:color w:val="333333"/>
          <w:spacing w:val="43"/>
          <w:sz w:val="21"/>
        </w:rPr>
        <w:t xml:space="preserve"> </w:t>
      </w:r>
      <w:r>
        <w:rPr>
          <w:color w:val="333333"/>
          <w:sz w:val="21"/>
        </w:rPr>
        <w:t>asmeninės</w:t>
      </w:r>
      <w:r>
        <w:rPr>
          <w:color w:val="333333"/>
          <w:spacing w:val="44"/>
          <w:sz w:val="21"/>
        </w:rPr>
        <w:t xml:space="preserve"> </w:t>
      </w:r>
      <w:r>
        <w:rPr>
          <w:color w:val="333333"/>
          <w:sz w:val="21"/>
        </w:rPr>
        <w:t>veiklos</w:t>
      </w:r>
      <w:r>
        <w:rPr>
          <w:color w:val="333333"/>
          <w:spacing w:val="45"/>
          <w:sz w:val="21"/>
        </w:rPr>
        <w:t xml:space="preserve"> </w:t>
      </w:r>
      <w:r>
        <w:rPr>
          <w:color w:val="333333"/>
          <w:sz w:val="21"/>
        </w:rPr>
        <w:t>refleksijos,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 xml:space="preserve">gerosios </w:t>
      </w:r>
    </w:p>
    <w:p w14:paraId="59F058D1" w14:textId="77777777" w:rsidR="00DF4776" w:rsidRDefault="00FE603D">
      <w:pPr>
        <w:pStyle w:val="Pagrindinistekstas"/>
        <w:ind w:firstLine="0"/>
      </w:pPr>
      <w:r>
        <w:rPr>
          <w:color w:val="333333"/>
        </w:rPr>
        <w:t>praktikos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pavyzdžiai,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pristatyti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savivaldybės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regiono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nacionaliniu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mastu;</w:t>
      </w:r>
    </w:p>
    <w:p w14:paraId="748C2DE1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sz w:val="21"/>
        </w:rPr>
      </w:pPr>
      <w:r>
        <w:rPr>
          <w:color w:val="333333"/>
          <w:sz w:val="21"/>
        </w:rPr>
        <w:t>konsultavimasis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kitų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kolegų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konsultavimas;</w:t>
      </w:r>
    </w:p>
    <w:p w14:paraId="40C8F66B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color w:val="333333"/>
          <w:sz w:val="21"/>
        </w:rPr>
        <w:t>pranešimai,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metodinės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dalykinės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paskaitos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savivaldybės,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šalies ir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užsienio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kolegoms;</w:t>
      </w:r>
    </w:p>
    <w:p w14:paraId="78A22D13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sz w:val="21"/>
        </w:rPr>
      </w:pPr>
      <w:r>
        <w:rPr>
          <w:color w:val="333333"/>
          <w:sz w:val="21"/>
        </w:rPr>
        <w:t>publikacijos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kita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metodinė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ekspertinė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veikla,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skirta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ugdymo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procesui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gerinti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ugdymo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problemoms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spręsti;</w:t>
      </w:r>
    </w:p>
    <w:p w14:paraId="00A839AD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ind w:right="119"/>
        <w:rPr>
          <w:sz w:val="21"/>
        </w:rPr>
      </w:pPr>
      <w:r>
        <w:rPr>
          <w:color w:val="333333"/>
          <w:sz w:val="21"/>
        </w:rPr>
        <w:t>dalyvavimas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savivaldybės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12"/>
          <w:sz w:val="21"/>
        </w:rPr>
        <w:t xml:space="preserve"> </w:t>
      </w:r>
      <w:r>
        <w:rPr>
          <w:color w:val="333333"/>
          <w:sz w:val="21"/>
        </w:rPr>
        <w:t>šalies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darbo,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>metodinėse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grupėse,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>pasitarimuose,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>projektuose,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konsultacijose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pan.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rezultatų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pritaikymas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veikloje;</w:t>
      </w:r>
    </w:p>
    <w:p w14:paraId="50B95A6B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color w:val="333333"/>
          <w:sz w:val="21"/>
        </w:rPr>
        <w:t>vadovavimas</w:t>
      </w:r>
      <w:r>
        <w:rPr>
          <w:color w:val="333333"/>
          <w:spacing w:val="14"/>
          <w:sz w:val="21"/>
        </w:rPr>
        <w:t xml:space="preserve"> </w:t>
      </w:r>
      <w:r>
        <w:rPr>
          <w:color w:val="333333"/>
          <w:sz w:val="21"/>
        </w:rPr>
        <w:t>savivaldybės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metodiniam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būreliui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12"/>
          <w:sz w:val="21"/>
        </w:rPr>
        <w:t xml:space="preserve"> </w:t>
      </w:r>
      <w:r>
        <w:rPr>
          <w:color w:val="333333"/>
          <w:sz w:val="21"/>
        </w:rPr>
        <w:t>atstovavimas</w:t>
      </w:r>
      <w:r>
        <w:rPr>
          <w:color w:val="333333"/>
          <w:spacing w:val="14"/>
          <w:sz w:val="21"/>
        </w:rPr>
        <w:t xml:space="preserve"> </w:t>
      </w:r>
      <w:r>
        <w:rPr>
          <w:color w:val="333333"/>
          <w:sz w:val="21"/>
        </w:rPr>
        <w:t>kolegoms</w:t>
      </w:r>
      <w:r>
        <w:rPr>
          <w:color w:val="333333"/>
          <w:spacing w:val="14"/>
          <w:sz w:val="21"/>
        </w:rPr>
        <w:t xml:space="preserve"> </w:t>
      </w:r>
      <w:r>
        <w:rPr>
          <w:color w:val="333333"/>
          <w:sz w:val="21"/>
        </w:rPr>
        <w:t>bendradarbiavimo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>tinkluose,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>šalies</w:t>
      </w:r>
    </w:p>
    <w:p w14:paraId="71CE9A07" w14:textId="77777777" w:rsidR="00DF4776" w:rsidRDefault="00FE603D">
      <w:pPr>
        <w:pStyle w:val="Pagrindinistekstas"/>
        <w:ind w:firstLine="0"/>
      </w:pPr>
      <w:r>
        <w:rPr>
          <w:color w:val="333333"/>
        </w:rPr>
        <w:t>ir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tarptautinėse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asociacijose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pan.;</w:t>
      </w:r>
    </w:p>
    <w:p w14:paraId="1DF7FE13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spacing w:before="1" w:line="267" w:lineRule="exact"/>
        <w:ind w:hanging="361"/>
        <w:rPr>
          <w:sz w:val="21"/>
        </w:rPr>
      </w:pPr>
      <w:r>
        <w:rPr>
          <w:color w:val="333333"/>
          <w:sz w:val="21"/>
        </w:rPr>
        <w:t>tarptautinių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ar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šalies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tyrimų,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rekomendacijų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ar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vertinimo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išvadų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rezultatų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pritaikymas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ugdymo</w:t>
      </w:r>
    </w:p>
    <w:p w14:paraId="4DDAD85F" w14:textId="77777777" w:rsidR="00DF4776" w:rsidRDefault="00FE603D">
      <w:pPr>
        <w:pStyle w:val="Pagrindinistekstas"/>
        <w:ind w:firstLine="0"/>
      </w:pPr>
      <w:r>
        <w:rPr>
          <w:color w:val="333333"/>
        </w:rPr>
        <w:t>kokybei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gerinti;</w:t>
      </w:r>
    </w:p>
    <w:p w14:paraId="5FAB9A90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color w:val="333333"/>
          <w:sz w:val="21"/>
        </w:rPr>
        <w:t>įvairių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skaitmeninių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priemonių ir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aplinkų (platformų)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naudojimas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kuriant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originalius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produktus;</w:t>
      </w:r>
    </w:p>
    <w:p w14:paraId="55556F49" w14:textId="77777777" w:rsidR="00DF4776" w:rsidRDefault="00FE603D">
      <w:pPr>
        <w:pStyle w:val="Sraopastraipa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sz w:val="21"/>
        </w:rPr>
      </w:pPr>
      <w:r>
        <w:rPr>
          <w:color w:val="333333"/>
          <w:sz w:val="21"/>
        </w:rPr>
        <w:t>dalyvavimas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inicijuojant,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rengiant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ir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įgyvendinant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tarpinstitucinius,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tarptautinius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projektus,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programas.</w:t>
      </w:r>
    </w:p>
    <w:p w14:paraId="499B2FB7" w14:textId="77777777" w:rsidR="00DF4776" w:rsidRDefault="00DF4776">
      <w:pPr>
        <w:pStyle w:val="Pagrindinistekstas"/>
        <w:spacing w:before="6"/>
        <w:ind w:left="0" w:firstLine="0"/>
        <w:rPr>
          <w:sz w:val="36"/>
        </w:rPr>
      </w:pPr>
    </w:p>
    <w:p w14:paraId="61826468" w14:textId="77777777" w:rsidR="00DF4776" w:rsidRDefault="00FE603D">
      <w:pPr>
        <w:pStyle w:val="Antrat2"/>
        <w:rPr>
          <w:u w:val="none"/>
        </w:rPr>
      </w:pPr>
      <w:r>
        <w:rPr>
          <w:u w:val="none"/>
        </w:rPr>
        <w:t>Kontaktai:</w:t>
      </w:r>
    </w:p>
    <w:p w14:paraId="6252DD52" w14:textId="77777777" w:rsidR="00DF4776" w:rsidRDefault="00FE603D">
      <w:pPr>
        <w:spacing w:before="180"/>
        <w:ind w:left="112"/>
      </w:pPr>
      <w:proofErr w:type="spellStart"/>
      <w:r>
        <w:t>Elmyra</w:t>
      </w:r>
      <w:proofErr w:type="spellEnd"/>
      <w:r>
        <w:rPr>
          <w:spacing w:val="-8"/>
        </w:rPr>
        <w:t xml:space="preserve"> </w:t>
      </w:r>
      <w:r>
        <w:t>Jurkšaitienė,</w:t>
      </w:r>
      <w:r>
        <w:rPr>
          <w:spacing w:val="-2"/>
        </w:rPr>
        <w:t xml:space="preserve"> </w:t>
      </w:r>
      <w:hyperlink r:id="rId10">
        <w:r>
          <w:rPr>
            <w:color w:val="5B8677"/>
            <w:u w:val="single" w:color="5B8677"/>
          </w:rPr>
          <w:t>elmyra.jurksaitiene@nsa.smm.lt</w:t>
        </w:r>
      </w:hyperlink>
    </w:p>
    <w:p w14:paraId="20017014" w14:textId="77777777" w:rsidR="00DF4776" w:rsidRDefault="00DF4776">
      <w:pPr>
        <w:pStyle w:val="Pagrindinistekstas"/>
        <w:spacing w:before="6"/>
        <w:ind w:left="0" w:firstLine="0"/>
        <w:rPr>
          <w:sz w:val="10"/>
        </w:rPr>
      </w:pPr>
    </w:p>
    <w:p w14:paraId="72356835" w14:textId="77777777" w:rsidR="00DF4776" w:rsidRDefault="00FE603D">
      <w:pPr>
        <w:pStyle w:val="Antrat2"/>
        <w:spacing w:before="56"/>
        <w:rPr>
          <w:u w:val="none"/>
        </w:rPr>
      </w:pPr>
      <w:r>
        <w:rPr>
          <w:u w:val="none"/>
        </w:rPr>
        <w:t>Erikas</w:t>
      </w:r>
      <w:r>
        <w:rPr>
          <w:spacing w:val="-7"/>
          <w:u w:val="none"/>
        </w:rPr>
        <w:t xml:space="preserve"> </w:t>
      </w:r>
      <w:r>
        <w:rPr>
          <w:u w:val="none"/>
        </w:rPr>
        <w:t>Griškevičius,</w:t>
      </w:r>
      <w:r>
        <w:rPr>
          <w:spacing w:val="-3"/>
          <w:u w:val="none"/>
        </w:rPr>
        <w:t xml:space="preserve"> </w:t>
      </w:r>
      <w:hyperlink r:id="rId11">
        <w:r>
          <w:rPr>
            <w:color w:val="5B8677"/>
            <w:u w:color="5B8677"/>
          </w:rPr>
          <w:t>erikas.griskevicius@nsa.smm.lt</w:t>
        </w:r>
      </w:hyperlink>
    </w:p>
    <w:sectPr w:rsidR="00DF4776">
      <w:type w:val="continuous"/>
      <w:pgSz w:w="11910" w:h="16840"/>
      <w:pgMar w:top="420" w:right="880" w:bottom="280" w:left="8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B0DD8"/>
    <w:multiLevelType w:val="hybridMultilevel"/>
    <w:tmpl w:val="8AA8C4A8"/>
    <w:lvl w:ilvl="0" w:tplc="DB82B3E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color w:val="333333"/>
        <w:w w:val="100"/>
        <w:sz w:val="21"/>
        <w:szCs w:val="21"/>
        <w:lang w:val="lt-LT" w:eastAsia="en-US" w:bidi="ar-SA"/>
      </w:rPr>
    </w:lvl>
    <w:lvl w:ilvl="1" w:tplc="AC34FB3C">
      <w:numFmt w:val="bullet"/>
      <w:lvlText w:val="•"/>
      <w:lvlJc w:val="left"/>
      <w:pPr>
        <w:ind w:left="1770" w:hanging="360"/>
      </w:pPr>
      <w:rPr>
        <w:rFonts w:hint="default"/>
        <w:lang w:val="lt-LT" w:eastAsia="en-US" w:bidi="ar-SA"/>
      </w:rPr>
    </w:lvl>
    <w:lvl w:ilvl="2" w:tplc="E05850BC">
      <w:numFmt w:val="bullet"/>
      <w:lvlText w:val="•"/>
      <w:lvlJc w:val="left"/>
      <w:pPr>
        <w:ind w:left="2701" w:hanging="360"/>
      </w:pPr>
      <w:rPr>
        <w:rFonts w:hint="default"/>
        <w:lang w:val="lt-LT" w:eastAsia="en-US" w:bidi="ar-SA"/>
      </w:rPr>
    </w:lvl>
    <w:lvl w:ilvl="3" w:tplc="A71AFF0E">
      <w:numFmt w:val="bullet"/>
      <w:lvlText w:val="•"/>
      <w:lvlJc w:val="left"/>
      <w:pPr>
        <w:ind w:left="3632" w:hanging="360"/>
      </w:pPr>
      <w:rPr>
        <w:rFonts w:hint="default"/>
        <w:lang w:val="lt-LT" w:eastAsia="en-US" w:bidi="ar-SA"/>
      </w:rPr>
    </w:lvl>
    <w:lvl w:ilvl="4" w:tplc="542C7180">
      <w:numFmt w:val="bullet"/>
      <w:lvlText w:val="•"/>
      <w:lvlJc w:val="left"/>
      <w:pPr>
        <w:ind w:left="4563" w:hanging="360"/>
      </w:pPr>
      <w:rPr>
        <w:rFonts w:hint="default"/>
        <w:lang w:val="lt-LT" w:eastAsia="en-US" w:bidi="ar-SA"/>
      </w:rPr>
    </w:lvl>
    <w:lvl w:ilvl="5" w:tplc="A914DE76">
      <w:numFmt w:val="bullet"/>
      <w:lvlText w:val="•"/>
      <w:lvlJc w:val="left"/>
      <w:pPr>
        <w:ind w:left="5494" w:hanging="360"/>
      </w:pPr>
      <w:rPr>
        <w:rFonts w:hint="default"/>
        <w:lang w:val="lt-LT" w:eastAsia="en-US" w:bidi="ar-SA"/>
      </w:rPr>
    </w:lvl>
    <w:lvl w:ilvl="6" w:tplc="E4343B0A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7AFC830A">
      <w:numFmt w:val="bullet"/>
      <w:lvlText w:val="•"/>
      <w:lvlJc w:val="left"/>
      <w:pPr>
        <w:ind w:left="7355" w:hanging="360"/>
      </w:pPr>
      <w:rPr>
        <w:rFonts w:hint="default"/>
        <w:lang w:val="lt-LT" w:eastAsia="en-US" w:bidi="ar-SA"/>
      </w:rPr>
    </w:lvl>
    <w:lvl w:ilvl="8" w:tplc="902097EC">
      <w:numFmt w:val="bullet"/>
      <w:lvlText w:val="•"/>
      <w:lvlJc w:val="left"/>
      <w:pPr>
        <w:ind w:left="8286" w:hanging="360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76"/>
    <w:rsid w:val="0058160F"/>
    <w:rsid w:val="00B2115D"/>
    <w:rsid w:val="00DF4776"/>
    <w:rsid w:val="00EA5E19"/>
    <w:rsid w:val="00F90E78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F395"/>
  <w15:docId w15:val="{88783CFE-3675-4766-9301-0DAB43D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Calibri Light" w:eastAsia="Calibri Light" w:hAnsi="Calibri Light" w:cs="Calibri Light"/>
      <w:lang w:val="lt-LT"/>
    </w:rPr>
  </w:style>
  <w:style w:type="paragraph" w:styleId="Antrat1">
    <w:name w:val="heading 1"/>
    <w:basedOn w:val="prastasis"/>
    <w:uiPriority w:val="9"/>
    <w:qFormat/>
    <w:pPr>
      <w:spacing w:before="151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Antrat2">
    <w:name w:val="heading 2"/>
    <w:basedOn w:val="prastasis"/>
    <w:uiPriority w:val="9"/>
    <w:unhideWhenUsed/>
    <w:qFormat/>
    <w:pPr>
      <w:ind w:left="112"/>
      <w:outlineLvl w:val="1"/>
    </w:pPr>
    <w:rPr>
      <w:u w:val="single"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832" w:hanging="361"/>
    </w:pPr>
    <w:rPr>
      <w:sz w:val="21"/>
      <w:szCs w:val="21"/>
    </w:rPr>
  </w:style>
  <w:style w:type="paragraph" w:styleId="Pavadinimas">
    <w:name w:val="Title"/>
    <w:basedOn w:val="prastasis"/>
    <w:uiPriority w:val="10"/>
    <w:qFormat/>
    <w:pPr>
      <w:spacing w:before="35"/>
      <w:ind w:left="1171" w:right="1170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Sraopastraipa">
    <w:name w:val="List Paragraph"/>
    <w:basedOn w:val="prastasis"/>
    <w:uiPriority w:val="1"/>
    <w:qFormat/>
    <w:pPr>
      <w:ind w:left="832" w:hanging="36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taisymai">
    <w:name w:val="Revision"/>
    <w:hidden/>
    <w:uiPriority w:val="99"/>
    <w:semiHidden/>
    <w:rsid w:val="00B2115D"/>
    <w:pPr>
      <w:widowControl/>
      <w:autoSpaceDE/>
      <w:autoSpaceDN/>
    </w:pPr>
    <w:rPr>
      <w:rFonts w:ascii="Calibri Light" w:eastAsia="Calibri Light" w:hAnsi="Calibri Light" w:cs="Calibri Light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kas.griskevicius@nsa.smm.lt" TargetMode="External"/><Relationship Id="rId5" Type="http://schemas.openxmlformats.org/officeDocument/2006/relationships/styles" Target="styles.xml"/><Relationship Id="rId10" Type="http://schemas.openxmlformats.org/officeDocument/2006/relationships/hyperlink" Target="mailto:elmyra.jurksaitiene@nsa.smm.l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78CC4596253468EC2B1B4E4EB2244" ma:contentTypeVersion="10" ma:contentTypeDescription="Create a new document." ma:contentTypeScope="" ma:versionID="4ecf6085c258034192bbfe95c2673d99">
  <xsd:schema xmlns:xsd="http://www.w3.org/2001/XMLSchema" xmlns:xs="http://www.w3.org/2001/XMLSchema" xmlns:p="http://schemas.microsoft.com/office/2006/metadata/properties" xmlns:ns3="56a6d73f-520d-43e0-9ef0-6a219aa4546f" targetNamespace="http://schemas.microsoft.com/office/2006/metadata/properties" ma:root="true" ma:fieldsID="35625f85576c23df235f7e1ebdb8400d" ns3:_="">
    <xsd:import namespace="56a6d73f-520d-43e0-9ef0-6a219aa45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6d73f-520d-43e0-9ef0-6a219aa45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C45B8-6FBA-410E-AEB4-4831D707C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6d73f-520d-43e0-9ef0-6a219aa45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36B3-F62E-486B-91AA-1FCDA10FC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2E5D4-3EF1-43D2-9C89-B8A8266D0EE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56a6d73f-520d-43e0-9ef0-6a219aa4546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1956</Words>
  <Characters>1115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“Skaitmeninio ugdymo turinio kūrimas ir diegimas” veikla “Metodinės pagalbos mokykloms, įgyvendinančioms atnaujintą ugdymo turinį teikimas”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“Skaitmeninio ugdymo turinio kūrimas ir diegimas” veikla “Metodinės pagalbos mokykloms, įgyvendinančioms atnaujintą ugdymo turinį teikimas”</dc:title>
  <dc:creator>Kristina Paulikė</dc:creator>
  <cp:lastModifiedBy>Silva Morkevičienė</cp:lastModifiedBy>
  <cp:revision>2</cp:revision>
  <dcterms:created xsi:type="dcterms:W3CDTF">2022-09-14T12:30:00Z</dcterms:created>
  <dcterms:modified xsi:type="dcterms:W3CDTF">2022-09-14T12:30:00Z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  <property fmtid="{D5CDD505-2E9C-101B-9397-08002B2CF9AE}" pid="5" name="ContentTypeId">
    <vt:lpwstr>0x010100A4F78CC4596253468EC2B1B4E4EB2244</vt:lpwstr>
  </property>
</Properties>
</file>