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050" w:rsidRPr="00613DD7" w:rsidRDefault="00804050" w:rsidP="00AD30D9">
      <w:pPr>
        <w:tabs>
          <w:tab w:val="left" w:pos="900"/>
          <w:tab w:val="left" w:pos="1080"/>
        </w:tabs>
        <w:spacing w:after="0" w:line="360" w:lineRule="auto"/>
        <w:ind w:left="5387"/>
        <w:rPr>
          <w:rFonts w:ascii="Times New Roman" w:hAnsi="Times New Roman"/>
          <w:sz w:val="24"/>
          <w:szCs w:val="24"/>
        </w:rPr>
      </w:pPr>
      <w:bookmarkStart w:id="0" w:name="_GoBack"/>
      <w:bookmarkEnd w:id="0"/>
      <w:r w:rsidRPr="00613DD7">
        <w:rPr>
          <w:rFonts w:ascii="Times New Roman" w:hAnsi="Times New Roman"/>
          <w:sz w:val="24"/>
          <w:szCs w:val="24"/>
        </w:rPr>
        <w:t>PATVIRTINTA</w:t>
      </w:r>
    </w:p>
    <w:p w:rsidR="00AD30D9" w:rsidRDefault="00804050" w:rsidP="00AD30D9">
      <w:pPr>
        <w:tabs>
          <w:tab w:val="left" w:pos="900"/>
          <w:tab w:val="left" w:pos="1080"/>
        </w:tabs>
        <w:spacing w:after="0" w:line="360" w:lineRule="auto"/>
        <w:ind w:left="5387"/>
        <w:rPr>
          <w:rFonts w:ascii="Times New Roman" w:hAnsi="Times New Roman"/>
          <w:sz w:val="24"/>
          <w:szCs w:val="24"/>
        </w:rPr>
      </w:pPr>
      <w:r w:rsidRPr="00613DD7">
        <w:rPr>
          <w:rFonts w:ascii="Times New Roman" w:hAnsi="Times New Roman"/>
          <w:sz w:val="24"/>
          <w:szCs w:val="24"/>
        </w:rPr>
        <w:t>Ras</w:t>
      </w:r>
      <w:r w:rsidR="00AD30D9">
        <w:rPr>
          <w:rFonts w:ascii="Times New Roman" w:hAnsi="Times New Roman"/>
          <w:sz w:val="24"/>
          <w:szCs w:val="24"/>
        </w:rPr>
        <w:t xml:space="preserve">einių rajono švietimo pagalbos </w:t>
      </w:r>
      <w:r w:rsidRPr="00613DD7">
        <w:rPr>
          <w:rFonts w:ascii="Times New Roman" w:hAnsi="Times New Roman"/>
          <w:sz w:val="24"/>
          <w:szCs w:val="24"/>
        </w:rPr>
        <w:t>tarnybo</w:t>
      </w:r>
      <w:r w:rsidR="007B762B">
        <w:rPr>
          <w:rFonts w:ascii="Times New Roman" w:hAnsi="Times New Roman"/>
          <w:sz w:val="24"/>
          <w:szCs w:val="24"/>
        </w:rPr>
        <w:t>s direktoriaus 2020</w:t>
      </w:r>
      <w:r w:rsidR="00AD30D9">
        <w:rPr>
          <w:rFonts w:ascii="Times New Roman" w:hAnsi="Times New Roman"/>
          <w:sz w:val="24"/>
          <w:szCs w:val="24"/>
        </w:rPr>
        <w:t xml:space="preserve"> m. </w:t>
      </w:r>
      <w:r w:rsidR="007B762B">
        <w:rPr>
          <w:rFonts w:ascii="Times New Roman" w:hAnsi="Times New Roman"/>
          <w:sz w:val="24"/>
          <w:szCs w:val="24"/>
        </w:rPr>
        <w:t>spalio 13</w:t>
      </w:r>
      <w:r w:rsidRPr="00613DD7">
        <w:rPr>
          <w:rFonts w:ascii="Times New Roman" w:hAnsi="Times New Roman"/>
          <w:sz w:val="24"/>
          <w:szCs w:val="24"/>
        </w:rPr>
        <w:t xml:space="preserve"> d. </w:t>
      </w:r>
    </w:p>
    <w:p w:rsidR="00804050" w:rsidRPr="00613DD7" w:rsidRDefault="00804050" w:rsidP="00AD30D9">
      <w:pPr>
        <w:tabs>
          <w:tab w:val="left" w:pos="900"/>
          <w:tab w:val="left" w:pos="1080"/>
        </w:tabs>
        <w:spacing w:after="0" w:line="360" w:lineRule="auto"/>
        <w:ind w:left="5387"/>
        <w:rPr>
          <w:rFonts w:ascii="Times New Roman" w:hAnsi="Times New Roman"/>
          <w:sz w:val="24"/>
          <w:szCs w:val="24"/>
        </w:rPr>
      </w:pPr>
      <w:r w:rsidRPr="00613DD7">
        <w:rPr>
          <w:rFonts w:ascii="Times New Roman" w:hAnsi="Times New Roman"/>
          <w:sz w:val="24"/>
          <w:szCs w:val="24"/>
        </w:rPr>
        <w:t>įsakymu Nr.</w:t>
      </w:r>
      <w:r w:rsidR="00AD30D9">
        <w:rPr>
          <w:rFonts w:ascii="Times New Roman" w:hAnsi="Times New Roman"/>
          <w:sz w:val="24"/>
          <w:szCs w:val="24"/>
        </w:rPr>
        <w:t xml:space="preserve"> V2-</w:t>
      </w:r>
      <w:r w:rsidR="007B762B">
        <w:rPr>
          <w:rFonts w:ascii="Times New Roman" w:hAnsi="Times New Roman"/>
          <w:sz w:val="24"/>
          <w:szCs w:val="24"/>
        </w:rPr>
        <w:t>96</w:t>
      </w:r>
    </w:p>
    <w:p w:rsidR="0052747E" w:rsidRPr="00613DD7" w:rsidRDefault="0052747E" w:rsidP="0052747E">
      <w:pPr>
        <w:tabs>
          <w:tab w:val="left" w:pos="900"/>
          <w:tab w:val="left" w:pos="1080"/>
        </w:tabs>
        <w:spacing w:after="0" w:line="360" w:lineRule="auto"/>
        <w:ind w:left="5670"/>
        <w:rPr>
          <w:rFonts w:ascii="Times New Roman" w:hAnsi="Times New Roman"/>
          <w:b/>
          <w:sz w:val="24"/>
          <w:szCs w:val="24"/>
        </w:rPr>
      </w:pPr>
    </w:p>
    <w:p w:rsidR="00804050" w:rsidRPr="00613DD7" w:rsidRDefault="00804050" w:rsidP="00804050">
      <w:pPr>
        <w:tabs>
          <w:tab w:val="left" w:pos="900"/>
          <w:tab w:val="left" w:pos="1080"/>
        </w:tabs>
        <w:spacing w:after="0" w:line="360" w:lineRule="auto"/>
        <w:jc w:val="center"/>
        <w:rPr>
          <w:rFonts w:ascii="Times New Roman" w:hAnsi="Times New Roman"/>
          <w:b/>
          <w:sz w:val="24"/>
          <w:szCs w:val="24"/>
        </w:rPr>
      </w:pPr>
      <w:r w:rsidRPr="00613DD7">
        <w:rPr>
          <w:rFonts w:ascii="Times New Roman" w:hAnsi="Times New Roman"/>
          <w:b/>
          <w:sz w:val="24"/>
          <w:szCs w:val="24"/>
        </w:rPr>
        <w:t>RA</w:t>
      </w:r>
      <w:r w:rsidR="00AD30D9">
        <w:rPr>
          <w:rFonts w:ascii="Times New Roman" w:hAnsi="Times New Roman"/>
          <w:b/>
          <w:sz w:val="24"/>
          <w:szCs w:val="24"/>
        </w:rPr>
        <w:t>SEINIŲ RAJONO ŠVIETIMO PAGALBOS</w:t>
      </w:r>
      <w:r w:rsidRPr="00613DD7">
        <w:rPr>
          <w:rFonts w:ascii="Times New Roman" w:hAnsi="Times New Roman"/>
          <w:b/>
          <w:sz w:val="24"/>
          <w:szCs w:val="24"/>
        </w:rPr>
        <w:t xml:space="preserve"> TARNYBOS </w:t>
      </w:r>
    </w:p>
    <w:p w:rsidR="00804050" w:rsidRPr="00613DD7" w:rsidRDefault="005C0748" w:rsidP="00804050">
      <w:pPr>
        <w:tabs>
          <w:tab w:val="left" w:pos="900"/>
          <w:tab w:val="left" w:pos="1080"/>
        </w:tabs>
        <w:spacing w:after="0" w:line="360" w:lineRule="auto"/>
        <w:jc w:val="center"/>
        <w:rPr>
          <w:rFonts w:ascii="Times New Roman" w:hAnsi="Times New Roman"/>
          <w:b/>
          <w:sz w:val="24"/>
          <w:szCs w:val="24"/>
        </w:rPr>
      </w:pPr>
      <w:r w:rsidRPr="00613DD7">
        <w:rPr>
          <w:rFonts w:ascii="Times New Roman" w:hAnsi="Times New Roman"/>
          <w:b/>
          <w:sz w:val="24"/>
          <w:szCs w:val="24"/>
        </w:rPr>
        <w:t xml:space="preserve">SOCIALINIO PEDAGOGO </w:t>
      </w:r>
      <w:r w:rsidR="00804050" w:rsidRPr="00613DD7">
        <w:rPr>
          <w:rFonts w:ascii="Times New Roman" w:hAnsi="Times New Roman"/>
          <w:b/>
          <w:sz w:val="24"/>
          <w:szCs w:val="24"/>
        </w:rPr>
        <w:t>PAREIGYBĖS APRAŠYMAS</w:t>
      </w:r>
    </w:p>
    <w:p w:rsidR="00804050" w:rsidRPr="00613DD7" w:rsidRDefault="00804050" w:rsidP="00804050">
      <w:pPr>
        <w:tabs>
          <w:tab w:val="left" w:pos="900"/>
          <w:tab w:val="left" w:pos="1080"/>
        </w:tabs>
        <w:spacing w:after="0" w:line="360" w:lineRule="auto"/>
        <w:rPr>
          <w:rFonts w:ascii="Times New Roman" w:hAnsi="Times New Roman"/>
          <w:sz w:val="24"/>
          <w:szCs w:val="24"/>
        </w:rPr>
      </w:pPr>
    </w:p>
    <w:p w:rsidR="00804050" w:rsidRPr="00613DD7" w:rsidRDefault="00804050" w:rsidP="00804050">
      <w:pPr>
        <w:tabs>
          <w:tab w:val="left" w:pos="1080"/>
        </w:tabs>
        <w:spacing w:after="0" w:line="360" w:lineRule="auto"/>
        <w:jc w:val="center"/>
        <w:rPr>
          <w:rFonts w:ascii="Times New Roman" w:hAnsi="Times New Roman"/>
          <w:b/>
          <w:sz w:val="24"/>
          <w:szCs w:val="24"/>
        </w:rPr>
      </w:pPr>
      <w:r w:rsidRPr="00613DD7">
        <w:rPr>
          <w:rFonts w:ascii="Times New Roman" w:hAnsi="Times New Roman"/>
          <w:b/>
          <w:sz w:val="24"/>
          <w:szCs w:val="24"/>
        </w:rPr>
        <w:t>I SKYRIUS</w:t>
      </w:r>
    </w:p>
    <w:p w:rsidR="00804050" w:rsidRPr="00613DD7" w:rsidRDefault="00804050" w:rsidP="00804050">
      <w:pPr>
        <w:tabs>
          <w:tab w:val="left" w:pos="900"/>
        </w:tabs>
        <w:spacing w:after="0" w:line="360" w:lineRule="auto"/>
        <w:jc w:val="center"/>
        <w:rPr>
          <w:rFonts w:ascii="Times New Roman" w:hAnsi="Times New Roman"/>
          <w:b/>
          <w:sz w:val="24"/>
          <w:szCs w:val="24"/>
        </w:rPr>
      </w:pPr>
      <w:r w:rsidRPr="00613DD7">
        <w:rPr>
          <w:rFonts w:ascii="Times New Roman" w:hAnsi="Times New Roman"/>
          <w:b/>
          <w:sz w:val="24"/>
          <w:szCs w:val="24"/>
        </w:rPr>
        <w:t>PAREIGYBĖ</w:t>
      </w:r>
    </w:p>
    <w:p w:rsidR="00804050" w:rsidRPr="00613DD7" w:rsidRDefault="00804050" w:rsidP="00804050">
      <w:pPr>
        <w:tabs>
          <w:tab w:val="left" w:pos="900"/>
        </w:tabs>
        <w:spacing w:after="0" w:line="360" w:lineRule="auto"/>
        <w:jc w:val="center"/>
        <w:rPr>
          <w:rFonts w:ascii="Times New Roman" w:hAnsi="Times New Roman"/>
          <w:sz w:val="24"/>
          <w:szCs w:val="24"/>
        </w:rPr>
      </w:pPr>
    </w:p>
    <w:p w:rsidR="00804050" w:rsidRPr="00613DD7" w:rsidRDefault="00804050" w:rsidP="00804050">
      <w:pPr>
        <w:pStyle w:val="Sraopastraipa"/>
        <w:numPr>
          <w:ilvl w:val="0"/>
          <w:numId w:val="3"/>
        </w:numPr>
        <w:tabs>
          <w:tab w:val="left" w:pos="851"/>
          <w:tab w:val="left" w:pos="993"/>
          <w:tab w:val="num" w:pos="1080"/>
        </w:tabs>
        <w:spacing w:line="360" w:lineRule="auto"/>
        <w:ind w:left="0" w:firstLine="567"/>
        <w:jc w:val="both"/>
        <w:rPr>
          <w:rFonts w:ascii="Times New Roman" w:hAnsi="Times New Roman"/>
          <w:sz w:val="24"/>
          <w:szCs w:val="24"/>
        </w:rPr>
      </w:pPr>
      <w:r w:rsidRPr="00613DD7">
        <w:rPr>
          <w:rFonts w:ascii="Times New Roman" w:hAnsi="Times New Roman"/>
          <w:sz w:val="24"/>
          <w:szCs w:val="24"/>
        </w:rPr>
        <w:t>Ra</w:t>
      </w:r>
      <w:r w:rsidR="00AD30D9">
        <w:rPr>
          <w:rFonts w:ascii="Times New Roman" w:hAnsi="Times New Roman"/>
          <w:sz w:val="24"/>
          <w:szCs w:val="24"/>
        </w:rPr>
        <w:t>seinių rajono švietimo pagalbos</w:t>
      </w:r>
      <w:r w:rsidRPr="00613DD7">
        <w:rPr>
          <w:rFonts w:ascii="Times New Roman" w:hAnsi="Times New Roman"/>
          <w:sz w:val="24"/>
          <w:szCs w:val="24"/>
        </w:rPr>
        <w:t xml:space="preserve"> tarnybos </w:t>
      </w:r>
      <w:r w:rsidR="00F11984" w:rsidRPr="00613DD7">
        <w:rPr>
          <w:rFonts w:ascii="Times New Roman" w:hAnsi="Times New Roman"/>
          <w:sz w:val="24"/>
          <w:szCs w:val="24"/>
        </w:rPr>
        <w:t>socialinis pedagogas</w:t>
      </w:r>
      <w:r w:rsidRPr="00613DD7">
        <w:rPr>
          <w:rFonts w:ascii="Times New Roman" w:hAnsi="Times New Roman"/>
          <w:sz w:val="24"/>
          <w:szCs w:val="24"/>
        </w:rPr>
        <w:t xml:space="preserve"> (toliau – </w:t>
      </w:r>
      <w:r w:rsidR="00F11984" w:rsidRPr="00613DD7">
        <w:rPr>
          <w:rFonts w:ascii="Times New Roman" w:hAnsi="Times New Roman"/>
          <w:sz w:val="24"/>
          <w:szCs w:val="24"/>
        </w:rPr>
        <w:t>socialinis pedagogas</w:t>
      </w:r>
      <w:r w:rsidRPr="00613DD7">
        <w:rPr>
          <w:rFonts w:ascii="Times New Roman" w:hAnsi="Times New Roman"/>
          <w:sz w:val="24"/>
          <w:szCs w:val="24"/>
        </w:rPr>
        <w:t xml:space="preserve">) yra biudžetinės įstaigos </w:t>
      </w:r>
      <w:r w:rsidR="004E6A46" w:rsidRPr="00613DD7">
        <w:rPr>
          <w:rFonts w:ascii="Times New Roman" w:hAnsi="Times New Roman"/>
          <w:sz w:val="24"/>
          <w:szCs w:val="24"/>
        </w:rPr>
        <w:t>specialistas</w:t>
      </w:r>
      <w:r w:rsidRPr="00613DD7">
        <w:rPr>
          <w:rFonts w:ascii="Times New Roman" w:hAnsi="Times New Roman"/>
          <w:sz w:val="24"/>
          <w:szCs w:val="24"/>
        </w:rPr>
        <w:t xml:space="preserve">, dirbantis pagal darbo sutartį. </w:t>
      </w:r>
    </w:p>
    <w:p w:rsidR="00804050" w:rsidRPr="00613DD7" w:rsidRDefault="00804050" w:rsidP="00804050">
      <w:pPr>
        <w:pStyle w:val="Sraopastraipa"/>
        <w:numPr>
          <w:ilvl w:val="0"/>
          <w:numId w:val="3"/>
        </w:numPr>
        <w:tabs>
          <w:tab w:val="left" w:pos="851"/>
          <w:tab w:val="left" w:pos="993"/>
          <w:tab w:val="num" w:pos="1080"/>
        </w:tabs>
        <w:spacing w:line="360" w:lineRule="auto"/>
        <w:ind w:left="0" w:firstLine="567"/>
        <w:jc w:val="both"/>
        <w:rPr>
          <w:rFonts w:ascii="Times New Roman" w:hAnsi="Times New Roman"/>
          <w:sz w:val="24"/>
          <w:szCs w:val="24"/>
        </w:rPr>
      </w:pPr>
      <w:r w:rsidRPr="00613DD7">
        <w:rPr>
          <w:rFonts w:ascii="Times New Roman" w:hAnsi="Times New Roman"/>
          <w:sz w:val="24"/>
          <w:szCs w:val="24"/>
        </w:rPr>
        <w:t xml:space="preserve">Pareigybės lygis – </w:t>
      </w:r>
      <w:r w:rsidR="00F11984" w:rsidRPr="00613DD7">
        <w:rPr>
          <w:rFonts w:ascii="Times New Roman" w:hAnsi="Times New Roman"/>
          <w:sz w:val="24"/>
          <w:szCs w:val="24"/>
        </w:rPr>
        <w:t>A2</w:t>
      </w:r>
      <w:r w:rsidRPr="00613DD7">
        <w:rPr>
          <w:rFonts w:ascii="Times New Roman" w:hAnsi="Times New Roman"/>
          <w:sz w:val="24"/>
          <w:szCs w:val="24"/>
        </w:rPr>
        <w:t>.</w:t>
      </w:r>
    </w:p>
    <w:p w:rsidR="00804050" w:rsidRPr="00613DD7" w:rsidRDefault="00F11984" w:rsidP="00804050">
      <w:pPr>
        <w:pStyle w:val="Sraopastraipa"/>
        <w:numPr>
          <w:ilvl w:val="0"/>
          <w:numId w:val="3"/>
        </w:numPr>
        <w:tabs>
          <w:tab w:val="left" w:pos="0"/>
          <w:tab w:val="num" w:pos="567"/>
          <w:tab w:val="left" w:pos="851"/>
          <w:tab w:val="left" w:pos="993"/>
          <w:tab w:val="num" w:pos="1080"/>
        </w:tabs>
        <w:spacing w:line="360" w:lineRule="auto"/>
        <w:ind w:left="0" w:firstLine="567"/>
        <w:jc w:val="both"/>
        <w:rPr>
          <w:rFonts w:ascii="Times New Roman" w:hAnsi="Times New Roman"/>
          <w:sz w:val="24"/>
          <w:szCs w:val="24"/>
        </w:rPr>
      </w:pPr>
      <w:r w:rsidRPr="00613DD7">
        <w:rPr>
          <w:rFonts w:ascii="Times New Roman" w:hAnsi="Times New Roman"/>
          <w:sz w:val="24"/>
          <w:szCs w:val="24"/>
        </w:rPr>
        <w:t xml:space="preserve">Socialinis pedagogas </w:t>
      </w:r>
      <w:r w:rsidR="00804050" w:rsidRPr="00613DD7">
        <w:rPr>
          <w:rFonts w:ascii="Times New Roman" w:hAnsi="Times New Roman"/>
          <w:sz w:val="24"/>
          <w:szCs w:val="24"/>
        </w:rPr>
        <w:t>tiesiogiai pavaldus ir atskaitingas Ra</w:t>
      </w:r>
      <w:r w:rsidR="00AD30D9">
        <w:rPr>
          <w:rFonts w:ascii="Times New Roman" w:hAnsi="Times New Roman"/>
          <w:sz w:val="24"/>
          <w:szCs w:val="24"/>
        </w:rPr>
        <w:t>seinių rajono švietimo pagalbos</w:t>
      </w:r>
      <w:r w:rsidR="00804050" w:rsidRPr="00613DD7">
        <w:rPr>
          <w:rFonts w:ascii="Times New Roman" w:hAnsi="Times New Roman"/>
          <w:sz w:val="24"/>
          <w:szCs w:val="24"/>
        </w:rPr>
        <w:t xml:space="preserve"> tarnybos</w:t>
      </w:r>
      <w:r w:rsidR="00471731" w:rsidRPr="00613DD7">
        <w:rPr>
          <w:rFonts w:ascii="Times New Roman" w:hAnsi="Times New Roman"/>
          <w:sz w:val="24"/>
          <w:szCs w:val="24"/>
        </w:rPr>
        <w:t xml:space="preserve"> (toliau – Tarnybos)</w:t>
      </w:r>
      <w:r w:rsidR="00804050" w:rsidRPr="00613DD7">
        <w:rPr>
          <w:rFonts w:ascii="Times New Roman" w:hAnsi="Times New Roman"/>
          <w:sz w:val="24"/>
          <w:szCs w:val="24"/>
        </w:rPr>
        <w:t xml:space="preserve"> direktoriui. </w:t>
      </w:r>
    </w:p>
    <w:p w:rsidR="00804050" w:rsidRPr="00613DD7" w:rsidRDefault="00804050" w:rsidP="00804050">
      <w:pPr>
        <w:tabs>
          <w:tab w:val="left" w:pos="709"/>
          <w:tab w:val="left" w:pos="1134"/>
        </w:tabs>
        <w:spacing w:after="0" w:line="360" w:lineRule="auto"/>
        <w:rPr>
          <w:rFonts w:ascii="Times New Roman" w:hAnsi="Times New Roman"/>
          <w:sz w:val="24"/>
          <w:szCs w:val="24"/>
        </w:rPr>
      </w:pPr>
    </w:p>
    <w:p w:rsidR="00804050" w:rsidRPr="00613DD7" w:rsidRDefault="00804050" w:rsidP="00804050">
      <w:pPr>
        <w:pStyle w:val="Antrat1"/>
        <w:numPr>
          <w:ilvl w:val="0"/>
          <w:numId w:val="0"/>
        </w:numPr>
        <w:spacing w:line="360" w:lineRule="auto"/>
      </w:pPr>
      <w:r w:rsidRPr="00613DD7">
        <w:t xml:space="preserve">II SKYRIUS </w:t>
      </w:r>
    </w:p>
    <w:p w:rsidR="00804050" w:rsidRPr="00613DD7" w:rsidRDefault="00804050" w:rsidP="00804050">
      <w:pPr>
        <w:pStyle w:val="Antrat1"/>
        <w:numPr>
          <w:ilvl w:val="0"/>
          <w:numId w:val="0"/>
        </w:numPr>
        <w:spacing w:line="360" w:lineRule="auto"/>
      </w:pPr>
      <w:r w:rsidRPr="00613DD7">
        <w:t xml:space="preserve">SPECIALŪS REIKALAVIMAI ŠIAS PAREIGAS EINANČIAM DARBUOTOJUI </w:t>
      </w:r>
    </w:p>
    <w:p w:rsidR="00804050" w:rsidRPr="00613DD7" w:rsidRDefault="00804050" w:rsidP="00804050">
      <w:pPr>
        <w:spacing w:after="0" w:line="360" w:lineRule="auto"/>
        <w:ind w:firstLine="1296"/>
        <w:jc w:val="both"/>
        <w:rPr>
          <w:rFonts w:ascii="Times New Roman" w:hAnsi="Times New Roman"/>
          <w:sz w:val="24"/>
          <w:szCs w:val="24"/>
        </w:rPr>
      </w:pPr>
    </w:p>
    <w:p w:rsidR="00F11984" w:rsidRPr="00613DD7" w:rsidRDefault="00F11984" w:rsidP="00F11984">
      <w:pPr>
        <w:pStyle w:val="bodytext"/>
        <w:numPr>
          <w:ilvl w:val="0"/>
          <w:numId w:val="3"/>
        </w:numPr>
        <w:tabs>
          <w:tab w:val="left" w:pos="993"/>
        </w:tabs>
        <w:spacing w:before="0" w:beforeAutospacing="0" w:after="0" w:afterAutospacing="0" w:line="360" w:lineRule="auto"/>
        <w:ind w:left="0" w:firstLine="568"/>
        <w:jc w:val="both"/>
      </w:pPr>
      <w:r w:rsidRPr="00613DD7">
        <w:t>Tarnybos socialinis pedagogas turi būti įgijęs socialinio pedagogo profesinę kvalifikaciją aukštosiose mokyklose arba turintis socialinio darbuotojo kvalifikaciją ir įgijęs pedagogo profesinę kvalifikaciją.</w:t>
      </w:r>
    </w:p>
    <w:p w:rsidR="00F11984" w:rsidRPr="00613DD7" w:rsidRDefault="00F11984" w:rsidP="00F11984">
      <w:pPr>
        <w:pStyle w:val="bodytext"/>
        <w:numPr>
          <w:ilvl w:val="0"/>
          <w:numId w:val="3"/>
        </w:numPr>
        <w:tabs>
          <w:tab w:val="left" w:pos="993"/>
        </w:tabs>
        <w:spacing w:before="0" w:beforeAutospacing="0" w:after="0" w:afterAutospacing="0" w:line="360" w:lineRule="auto"/>
        <w:ind w:left="0" w:firstLine="568"/>
        <w:jc w:val="both"/>
      </w:pPr>
      <w:r w:rsidRPr="00613DD7">
        <w:rPr>
          <w:color w:val="000000"/>
        </w:rPr>
        <w:t>Ne mažesnė kaip trejų metų socialinio pedagogo darbo patirtis.</w:t>
      </w:r>
    </w:p>
    <w:p w:rsidR="00F11984" w:rsidRPr="00613DD7" w:rsidRDefault="00F11984" w:rsidP="00F11984">
      <w:pPr>
        <w:pStyle w:val="bodytext"/>
        <w:numPr>
          <w:ilvl w:val="0"/>
          <w:numId w:val="3"/>
        </w:numPr>
        <w:tabs>
          <w:tab w:val="left" w:pos="993"/>
        </w:tabs>
        <w:spacing w:before="0" w:beforeAutospacing="0" w:after="0" w:afterAutospacing="0" w:line="360" w:lineRule="auto"/>
        <w:ind w:left="0" w:firstLine="568"/>
        <w:jc w:val="both"/>
      </w:pPr>
      <w:r w:rsidRPr="00613DD7">
        <w:t>Žinojimas ir gebėjimas taikyti Lietuvos Respublikos Konstituciją, Lietuvos Respublikos įstatymus, Lietuvos Respublikos Vyriausybės nutarimus, kitus teisės aktus, reglamentuojančius socialinės pedagoginės pagalbos teikimą bei specialųjį ugdymą, Lietuvos socialinės pedagoginės pagalbos ir specialiojo ugdymo sistemų išmanymas.</w:t>
      </w:r>
    </w:p>
    <w:p w:rsidR="00F11984" w:rsidRPr="00613DD7" w:rsidRDefault="00F11984" w:rsidP="00F11984">
      <w:pPr>
        <w:pStyle w:val="bodytext"/>
        <w:numPr>
          <w:ilvl w:val="0"/>
          <w:numId w:val="3"/>
        </w:numPr>
        <w:tabs>
          <w:tab w:val="left" w:pos="993"/>
        </w:tabs>
        <w:spacing w:before="0" w:beforeAutospacing="0" w:after="0" w:afterAutospacing="0" w:line="360" w:lineRule="auto"/>
        <w:ind w:left="0" w:firstLine="567"/>
        <w:jc w:val="both"/>
      </w:pPr>
      <w:r w:rsidRPr="00613DD7">
        <w:t>Kvalifikacijos tobulinimas pedagoginės psichologinės tarnybos veiklos organizavimo, mokinių socialinio pedagoginio vertinimo, konsultavimo, priskyrimo specialiųjų ugdymo poreikių grupei klausimais.</w:t>
      </w:r>
    </w:p>
    <w:p w:rsidR="00F11984" w:rsidRPr="00613DD7" w:rsidRDefault="00F11984" w:rsidP="00F11984">
      <w:pPr>
        <w:pStyle w:val="bodytext"/>
        <w:numPr>
          <w:ilvl w:val="0"/>
          <w:numId w:val="3"/>
        </w:numPr>
        <w:tabs>
          <w:tab w:val="left" w:pos="993"/>
        </w:tabs>
        <w:spacing w:before="0" w:beforeAutospacing="0" w:after="0" w:afterAutospacing="0" w:line="360" w:lineRule="auto"/>
        <w:ind w:left="0" w:firstLine="567"/>
        <w:jc w:val="both"/>
      </w:pPr>
      <w:r w:rsidRPr="00613DD7">
        <w:t xml:space="preserve">Gebėjimas tirti socialinės pedagoginės pagalbos poreikį, organizuoti ir koordinuoti socialinės pedagoginės pagalbos </w:t>
      </w:r>
      <w:r w:rsidR="00D87A01" w:rsidRPr="00613DD7">
        <w:t>teikimą</w:t>
      </w:r>
      <w:r w:rsidRPr="00613DD7">
        <w:t xml:space="preserve"> </w:t>
      </w:r>
      <w:r w:rsidR="00D87A01" w:rsidRPr="00613DD7">
        <w:t>mokinia</w:t>
      </w:r>
      <w:r w:rsidR="00BF6871">
        <w:t>m</w:t>
      </w:r>
      <w:r w:rsidR="00D87A01" w:rsidRPr="00613DD7">
        <w:t>s</w:t>
      </w:r>
      <w:r w:rsidRPr="00613DD7">
        <w:t xml:space="preserve">, tėvams ar teisėtiems vaiko atstovams, pedagogams ir kitiems rajono švietimo įstaigose dirbantiems specialistams, vertinti teikiamos </w:t>
      </w:r>
      <w:r w:rsidRPr="00613DD7">
        <w:lastRenderedPageBreak/>
        <w:t>socialinės pedagoginės pagalbos kokybę, panaudoti ir kūrybiškai perteikti teorines žinias, rengti socialines programas ir projektus.</w:t>
      </w:r>
    </w:p>
    <w:p w:rsidR="006C0080" w:rsidRPr="00613DD7" w:rsidRDefault="006C0080" w:rsidP="006C0080">
      <w:pPr>
        <w:rPr>
          <w:rFonts w:ascii="Times New Roman" w:hAnsi="Times New Roman"/>
          <w:sz w:val="24"/>
          <w:szCs w:val="24"/>
          <w:lang w:eastAsia="lt-LT"/>
        </w:rPr>
      </w:pPr>
    </w:p>
    <w:p w:rsidR="00804050" w:rsidRPr="00613DD7" w:rsidRDefault="00804050" w:rsidP="00804050">
      <w:pPr>
        <w:pStyle w:val="Antrat1"/>
        <w:numPr>
          <w:ilvl w:val="0"/>
          <w:numId w:val="0"/>
        </w:numPr>
        <w:spacing w:line="360" w:lineRule="auto"/>
      </w:pPr>
      <w:r w:rsidRPr="00613DD7">
        <w:t>III SKYRIUS</w:t>
      </w:r>
    </w:p>
    <w:p w:rsidR="00804050" w:rsidRPr="00613DD7" w:rsidRDefault="00804050" w:rsidP="00804050">
      <w:pPr>
        <w:pStyle w:val="Antrat1"/>
        <w:numPr>
          <w:ilvl w:val="0"/>
          <w:numId w:val="0"/>
        </w:numPr>
        <w:spacing w:line="360" w:lineRule="auto"/>
      </w:pPr>
      <w:r w:rsidRPr="00613DD7">
        <w:t xml:space="preserve"> PAGRINDINĖS FUNKCIJOS</w:t>
      </w:r>
    </w:p>
    <w:p w:rsidR="00804050" w:rsidRPr="00613DD7" w:rsidRDefault="00804050" w:rsidP="00804050">
      <w:pPr>
        <w:tabs>
          <w:tab w:val="num" w:pos="0"/>
          <w:tab w:val="left" w:pos="900"/>
          <w:tab w:val="left" w:pos="1080"/>
        </w:tabs>
        <w:spacing w:after="0" w:line="360" w:lineRule="auto"/>
        <w:ind w:firstLine="540"/>
        <w:rPr>
          <w:rFonts w:ascii="Times New Roman" w:hAnsi="Times New Roman"/>
          <w:sz w:val="24"/>
          <w:szCs w:val="24"/>
        </w:rPr>
      </w:pPr>
    </w:p>
    <w:p w:rsidR="00613DD7" w:rsidRPr="00613DD7" w:rsidRDefault="00613DD7" w:rsidP="00613DD7">
      <w:pPr>
        <w:pStyle w:val="bodytext"/>
        <w:numPr>
          <w:ilvl w:val="0"/>
          <w:numId w:val="3"/>
        </w:numPr>
        <w:tabs>
          <w:tab w:val="left" w:pos="993"/>
        </w:tabs>
        <w:spacing w:before="0" w:beforeAutospacing="0" w:after="0" w:afterAutospacing="0" w:line="360" w:lineRule="auto"/>
        <w:ind w:left="0" w:firstLine="568"/>
        <w:jc w:val="both"/>
      </w:pPr>
      <w:r w:rsidRPr="00613DD7">
        <w:t>Bendradarbiaudamas su kitais Tarnybos specialistais, Tarnyboje, mokykloje ar, esant žymiai ribotam asmens mobilumui dėl ligos ar patologinės būklės – asmens namuose, atlieka mokinio (vaiko) socialinių įgūdžių, socialinės pedagoginės situacijos, problemų bei poreikių mokykloje ir šeimoje įvertinimą.</w:t>
      </w:r>
    </w:p>
    <w:p w:rsidR="00613DD7" w:rsidRPr="00613DD7" w:rsidRDefault="00613DD7" w:rsidP="00613DD7">
      <w:pPr>
        <w:pStyle w:val="bodytext"/>
        <w:numPr>
          <w:ilvl w:val="0"/>
          <w:numId w:val="3"/>
        </w:numPr>
        <w:tabs>
          <w:tab w:val="left" w:pos="993"/>
        </w:tabs>
        <w:spacing w:before="0" w:beforeAutospacing="0" w:after="0" w:afterAutospacing="0" w:line="360" w:lineRule="auto"/>
        <w:ind w:left="0" w:firstLine="568"/>
        <w:jc w:val="both"/>
      </w:pPr>
      <w:r w:rsidRPr="00613DD7">
        <w:t>Siūlo ugdymo formą, būdus ir metodus, prireikus rekomenduoja teikti socialinę pedagoginę pagalbą, rekomenduoja vaikui mokyklą.</w:t>
      </w:r>
    </w:p>
    <w:p w:rsidR="00613DD7" w:rsidRPr="00613DD7" w:rsidRDefault="00613DD7" w:rsidP="00613DD7">
      <w:pPr>
        <w:pStyle w:val="bodytext"/>
        <w:numPr>
          <w:ilvl w:val="0"/>
          <w:numId w:val="3"/>
        </w:numPr>
        <w:tabs>
          <w:tab w:val="left" w:pos="993"/>
        </w:tabs>
        <w:spacing w:before="0" w:beforeAutospacing="0" w:after="0" w:afterAutospacing="0" w:line="360" w:lineRule="auto"/>
        <w:ind w:left="0" w:firstLine="568"/>
        <w:jc w:val="both"/>
      </w:pPr>
      <w:r w:rsidRPr="00613DD7">
        <w:t xml:space="preserve">Individualiai ar/ir grupėje konsultuoja specialiųjų ugdymosi poreikių, socialinių pedagoginių ir ugdymosi problemų turinčius mokinius (vaikus), jų tėvus (globėjus, rūpintojus), mokytojus, pagalbos mokiniui specialistus, </w:t>
      </w:r>
      <w:r w:rsidR="00CF1754">
        <w:t>14-29 metų amžiaus asmenis (toliau - jaunuolius)</w:t>
      </w:r>
      <w:r w:rsidR="007B762B">
        <w:t xml:space="preserve"> </w:t>
      </w:r>
      <w:r w:rsidRPr="00613DD7">
        <w:t xml:space="preserve">specialiosios pedagoginės pagalbos teikimo, ugdymo organizavimo, socialinių pedagoginių problemų prevencijos bei jų sprendimo klausimais: </w:t>
      </w:r>
      <w:r w:rsidR="00912C9F">
        <w:t>nusta</w:t>
      </w:r>
      <w:r w:rsidR="00912C9F" w:rsidRPr="00613DD7">
        <w:t>to</w:t>
      </w:r>
      <w:r w:rsidRPr="00613DD7">
        <w:t xml:space="preserve"> mokinio (vaiko) socialines pedagogines problemas, numato tiesioginio poveikio būdus, dirba su mokiniu (vaiku) taikydamas įvairias socialinės pedagoginės pagalbos teikimo formas, bendradarbiauja su tėvais (globėjais, rūpintojais), mokytojais ir kitais su mokinio (vaiko) ugdymu susijusiais asmenimis, teikia jiems rekomendacijas.</w:t>
      </w:r>
    </w:p>
    <w:p w:rsidR="00613DD7" w:rsidRPr="00613DD7" w:rsidRDefault="00613DD7" w:rsidP="00613DD7">
      <w:pPr>
        <w:pStyle w:val="bodytext"/>
        <w:numPr>
          <w:ilvl w:val="0"/>
          <w:numId w:val="3"/>
        </w:numPr>
        <w:tabs>
          <w:tab w:val="left" w:pos="993"/>
        </w:tabs>
        <w:spacing w:before="0" w:beforeAutospacing="0" w:after="0" w:afterAutospacing="0" w:line="360" w:lineRule="auto"/>
        <w:ind w:left="0" w:firstLine="567"/>
        <w:jc w:val="both"/>
      </w:pPr>
      <w:r w:rsidRPr="00613DD7">
        <w:rPr>
          <w:spacing w:val="-7"/>
        </w:rPr>
        <w:t>Veda grupinius užsiėmimus mokiniams (vaikams),</w:t>
      </w:r>
      <w:r w:rsidR="00CF1754">
        <w:rPr>
          <w:spacing w:val="-7"/>
        </w:rPr>
        <w:t xml:space="preserve"> jaunuoliams,</w:t>
      </w:r>
      <w:r w:rsidRPr="00613DD7">
        <w:rPr>
          <w:spacing w:val="-7"/>
        </w:rPr>
        <w:t xml:space="preserve"> kurių tikslas padėti mokiniams (vaikams)</w:t>
      </w:r>
      <w:r w:rsidR="00CF1754">
        <w:rPr>
          <w:spacing w:val="-7"/>
        </w:rPr>
        <w:t>, jaunuoliams</w:t>
      </w:r>
      <w:r w:rsidRPr="00613DD7">
        <w:rPr>
          <w:spacing w:val="-7"/>
        </w:rPr>
        <w:t xml:space="preserve"> išmokti kūrybiškai ir kritiškai mąstyti, bendrauti, pažinti save, aplinką, gebėti priimti s</w:t>
      </w:r>
      <w:r w:rsidRPr="00613DD7">
        <w:rPr>
          <w:spacing w:val="-5"/>
        </w:rPr>
        <w:t>prendimus, spręsti problemas, elgtis visuomenėje priimtinais būdais, valdyti emocijas, ugdyti gyvenimo įgūdžius, sveiką gyvenseną ir kita, organizuoja palaikymo ar savipagalbos grupes.</w:t>
      </w:r>
    </w:p>
    <w:p w:rsidR="00613DD7" w:rsidRPr="00613DD7" w:rsidRDefault="00613DD7" w:rsidP="00613DD7">
      <w:pPr>
        <w:pStyle w:val="bodytext"/>
        <w:numPr>
          <w:ilvl w:val="0"/>
          <w:numId w:val="3"/>
        </w:numPr>
        <w:tabs>
          <w:tab w:val="left" w:pos="993"/>
        </w:tabs>
        <w:spacing w:before="0" w:beforeAutospacing="0" w:after="0" w:afterAutospacing="0" w:line="360" w:lineRule="auto"/>
        <w:ind w:left="0" w:firstLine="567"/>
        <w:jc w:val="both"/>
      </w:pPr>
      <w:r w:rsidRPr="00613DD7">
        <w:t>Teikia metodinę pagalbą mokytojams, specialistams ir tėvams (globėjams, rūpintojams) mokinio (vaiko)</w:t>
      </w:r>
      <w:r w:rsidR="00CF1754">
        <w:t>, jaunuolio</w:t>
      </w:r>
      <w:r w:rsidRPr="00613DD7">
        <w:t xml:space="preserve"> pažinimo, socialinių aplinkos veiksnių gerinimo ir organizavimo klausimais, skleidžia ir diegia socialinio ugdymo naujoves.</w:t>
      </w:r>
    </w:p>
    <w:p w:rsidR="00613DD7" w:rsidRPr="00613DD7" w:rsidRDefault="00613DD7" w:rsidP="00613DD7">
      <w:pPr>
        <w:pStyle w:val="bodytext"/>
        <w:numPr>
          <w:ilvl w:val="0"/>
          <w:numId w:val="3"/>
        </w:numPr>
        <w:tabs>
          <w:tab w:val="left" w:pos="993"/>
        </w:tabs>
        <w:spacing w:before="0" w:beforeAutospacing="0" w:after="0" w:afterAutospacing="0" w:line="360" w:lineRule="auto"/>
        <w:ind w:left="0" w:firstLine="567"/>
        <w:jc w:val="both"/>
      </w:pPr>
      <w:r w:rsidRPr="00613DD7">
        <w:t xml:space="preserve">Šviečia mokyklų bendruomenes ir visuomenę </w:t>
      </w:r>
      <w:r w:rsidRPr="00613DD7">
        <w:rPr>
          <w:spacing w:val="-5"/>
        </w:rPr>
        <w:t>vaiko raidos, gyvenimo įgūdžių ugdymo, socializacijos, bendravimo ir kitais klausimais</w:t>
      </w:r>
      <w:r w:rsidRPr="00613DD7">
        <w:t>.</w:t>
      </w:r>
    </w:p>
    <w:p w:rsidR="00613DD7" w:rsidRPr="00613DD7" w:rsidRDefault="00613DD7" w:rsidP="00613DD7">
      <w:pPr>
        <w:pStyle w:val="bodytext"/>
        <w:numPr>
          <w:ilvl w:val="0"/>
          <w:numId w:val="3"/>
        </w:numPr>
        <w:tabs>
          <w:tab w:val="left" w:pos="993"/>
        </w:tabs>
        <w:spacing w:before="0" w:beforeAutospacing="0" w:after="0" w:afterAutospacing="0" w:line="360" w:lineRule="auto"/>
        <w:ind w:left="0" w:firstLine="567"/>
        <w:jc w:val="both"/>
      </w:pPr>
      <w:r w:rsidRPr="00613DD7">
        <w:t>Formuoja rajono bendruomenės teigiamą požiūrį į ugdymosi</w:t>
      </w:r>
      <w:r w:rsidR="00CF1754">
        <w:t>, socializacijos</w:t>
      </w:r>
      <w:r w:rsidRPr="00613DD7">
        <w:t xml:space="preserve"> probl</w:t>
      </w:r>
      <w:r w:rsidR="00CF1754">
        <w:t xml:space="preserve">emų turinčius mokinius (vaikus), jaunuolius, </w:t>
      </w:r>
      <w:r w:rsidRPr="00613DD7">
        <w:t xml:space="preserve">jų ugdymą </w:t>
      </w:r>
      <w:r w:rsidR="00CF1754">
        <w:t xml:space="preserve">ir/ar kitą neformalią veiklą </w:t>
      </w:r>
      <w:r w:rsidRPr="00613DD7">
        <w:t>kartu su bendraamžiais.</w:t>
      </w:r>
    </w:p>
    <w:p w:rsidR="00613DD7" w:rsidRPr="00613DD7" w:rsidRDefault="00613DD7" w:rsidP="00613DD7">
      <w:pPr>
        <w:pStyle w:val="bodytext"/>
        <w:numPr>
          <w:ilvl w:val="0"/>
          <w:numId w:val="3"/>
        </w:numPr>
        <w:tabs>
          <w:tab w:val="left" w:pos="993"/>
        </w:tabs>
        <w:spacing w:before="0" w:beforeAutospacing="0" w:after="0" w:afterAutospacing="0" w:line="360" w:lineRule="auto"/>
        <w:ind w:left="0" w:firstLine="567"/>
        <w:jc w:val="both"/>
      </w:pPr>
      <w:r w:rsidRPr="00613DD7">
        <w:t xml:space="preserve">Ugdymo įstaigose atlieka </w:t>
      </w:r>
      <w:r w:rsidRPr="00613DD7">
        <w:rPr>
          <w:spacing w:val="-5"/>
        </w:rPr>
        <w:t>socialinių pedagoginių problemų (</w:t>
      </w:r>
      <w:r w:rsidRPr="00613DD7">
        <w:t xml:space="preserve">teisės pažeidimų, mokyklos nelankymo, vidaus tvarkos taisyklų laikymosi, alkoholio, tabako, narkotinių ir psichotropinių medžiagų vartojimo, smurto, patyčių, savižudybių, ligų, ŽIV/AIDS, prekybos žmonėmis ir kitų </w:t>
      </w:r>
      <w:r w:rsidRPr="00613DD7">
        <w:lastRenderedPageBreak/>
        <w:t xml:space="preserve">neigiamų socialinių reiškinių) </w:t>
      </w:r>
      <w:r w:rsidRPr="00613DD7">
        <w:rPr>
          <w:spacing w:val="-5"/>
        </w:rPr>
        <w:t>prevencijos poreikio įvertinimą, rengia, organizuoja ir įgyvendina prevencines priemones bei programas, teikia pagalbą ugdymo įstaigos vaiko gerovės komisijai krizės ugdymo įstaigoje metu.</w:t>
      </w:r>
    </w:p>
    <w:p w:rsidR="00613DD7" w:rsidRPr="00613DD7" w:rsidRDefault="00613DD7" w:rsidP="00613DD7">
      <w:pPr>
        <w:pStyle w:val="bodytext"/>
        <w:numPr>
          <w:ilvl w:val="0"/>
          <w:numId w:val="3"/>
        </w:numPr>
        <w:tabs>
          <w:tab w:val="left" w:pos="993"/>
        </w:tabs>
        <w:spacing w:before="0" w:beforeAutospacing="0" w:after="0" w:afterAutospacing="0" w:line="360" w:lineRule="auto"/>
        <w:ind w:left="0" w:firstLine="567"/>
        <w:jc w:val="both"/>
      </w:pPr>
      <w:r w:rsidRPr="00613DD7">
        <w:t>Atlieka tyrimus siekdamas išsiaiškinti aplinkos poveikį mokiniui (vaikui),</w:t>
      </w:r>
      <w:r w:rsidR="00CF1754">
        <w:t xml:space="preserve"> jaunuoliui,</w:t>
      </w:r>
      <w:r w:rsidRPr="00613DD7">
        <w:t xml:space="preserve"> ugdymosi ir mokymosi </w:t>
      </w:r>
      <w:r w:rsidR="00CF1754">
        <w:t xml:space="preserve">bei socializacijos </w:t>
      </w:r>
      <w:r w:rsidRPr="00613DD7">
        <w:t>sunkumus.</w:t>
      </w:r>
    </w:p>
    <w:p w:rsidR="00613DD7" w:rsidRPr="00613DD7" w:rsidRDefault="00613DD7" w:rsidP="00613DD7">
      <w:pPr>
        <w:pStyle w:val="bodytext"/>
        <w:numPr>
          <w:ilvl w:val="0"/>
          <w:numId w:val="3"/>
        </w:numPr>
        <w:tabs>
          <w:tab w:val="left" w:pos="993"/>
        </w:tabs>
        <w:spacing w:before="0" w:beforeAutospacing="0" w:after="0" w:afterAutospacing="0" w:line="360" w:lineRule="auto"/>
        <w:ind w:left="0" w:firstLine="567"/>
        <w:jc w:val="both"/>
      </w:pPr>
      <w:r w:rsidRPr="00613DD7">
        <w:t>Kaupia informaciją, reikalingą konsultuojamų mokinių</w:t>
      </w:r>
      <w:r w:rsidR="00CF1754">
        <w:t>, jaunuolių</w:t>
      </w:r>
      <w:r w:rsidRPr="00613DD7">
        <w:t xml:space="preserve"> problemoms spręsti, bendradarbiaudamas su ugdymo įstaigos bendruomene, o esant būtinybei – su kitomis institucijomis, bei stebi mokinius pamokų metu. </w:t>
      </w:r>
    </w:p>
    <w:p w:rsidR="00613DD7" w:rsidRPr="00613DD7" w:rsidRDefault="00613DD7" w:rsidP="00613DD7">
      <w:pPr>
        <w:pStyle w:val="bodytext"/>
        <w:numPr>
          <w:ilvl w:val="0"/>
          <w:numId w:val="3"/>
        </w:numPr>
        <w:tabs>
          <w:tab w:val="left" w:pos="993"/>
        </w:tabs>
        <w:spacing w:before="0" w:beforeAutospacing="0" w:after="0" w:afterAutospacing="0" w:line="360" w:lineRule="auto"/>
        <w:ind w:left="0" w:firstLine="567"/>
        <w:jc w:val="both"/>
      </w:pPr>
      <w:r w:rsidRPr="00613DD7">
        <w:t xml:space="preserve">Teikia informaciją apie mokinius (vaikus), </w:t>
      </w:r>
      <w:r w:rsidR="00CF1754">
        <w:t xml:space="preserve">jaunuolius, </w:t>
      </w:r>
      <w:r w:rsidRPr="00613DD7">
        <w:t>turi</w:t>
      </w:r>
      <w:r w:rsidR="00CF1754">
        <w:t xml:space="preserve">nčius socialinių pedagoginių ir/ar </w:t>
      </w:r>
      <w:r w:rsidRPr="00613DD7">
        <w:t>ugdymosi problemų, suinteresuotiems asmenims ar institucijoms, susijusiems su mokinių (vaikų) ugdymu, gavęs tėvų (globėjų, rūpintojų) sutikimą.</w:t>
      </w:r>
    </w:p>
    <w:p w:rsidR="00613DD7" w:rsidRPr="00613DD7" w:rsidRDefault="00613DD7" w:rsidP="00613DD7">
      <w:pPr>
        <w:pStyle w:val="bodytext"/>
        <w:numPr>
          <w:ilvl w:val="0"/>
          <w:numId w:val="3"/>
        </w:numPr>
        <w:tabs>
          <w:tab w:val="left" w:pos="993"/>
        </w:tabs>
        <w:spacing w:before="0" w:beforeAutospacing="0" w:after="0" w:afterAutospacing="0" w:line="360" w:lineRule="auto"/>
        <w:ind w:left="0" w:firstLine="567"/>
        <w:jc w:val="both"/>
      </w:pPr>
      <w:r w:rsidRPr="00613DD7">
        <w:t>Rengia metodines rekomendacijas vaiko raidos, socialinės pedagogikos, socialinių pedagoginių problemų prevencijos klausimais.</w:t>
      </w:r>
    </w:p>
    <w:p w:rsidR="00613DD7" w:rsidRPr="00613DD7" w:rsidRDefault="00613DD7" w:rsidP="00613DD7">
      <w:pPr>
        <w:pStyle w:val="bodytext"/>
        <w:numPr>
          <w:ilvl w:val="0"/>
          <w:numId w:val="3"/>
        </w:numPr>
        <w:tabs>
          <w:tab w:val="left" w:pos="993"/>
        </w:tabs>
        <w:spacing w:before="0" w:beforeAutospacing="0" w:after="0" w:afterAutospacing="0" w:line="360" w:lineRule="auto"/>
        <w:ind w:left="0" w:firstLine="567"/>
        <w:jc w:val="both"/>
      </w:pPr>
      <w:r w:rsidRPr="00613DD7">
        <w:t>Vykdo kompleksinės pagalbos tinklo kūrimą specialiųjų ugdymosi poreikių, socialinių pedagoginių ir ugdymosi problemų turintiems mokiniams (vaikams)</w:t>
      </w:r>
      <w:r w:rsidR="00CF1754">
        <w:t>, jaunuoliams</w:t>
      </w:r>
      <w:r w:rsidRPr="00613DD7">
        <w:t xml:space="preserve">: koordinuoja ugdymo, socialinių, sveikatos priežiūros paslaugų, švietimo pagalbos ir kitų institucijų paslaugų (pagalbos) teikimą mokiniui (vaikui), </w:t>
      </w:r>
      <w:r w:rsidR="00CF1754">
        <w:t xml:space="preserve">jaunuoliui, </w:t>
      </w:r>
      <w:r w:rsidRPr="00613DD7">
        <w:t xml:space="preserve">tėvams (globėjams, rūpintojams), mokytojams, kai, atliktus mokinio (vaiko) specialiųjų ugdymosi poreikių įvertinimą, rekomenduotas tarpinstitucinis bendradarbiavimas teikiant pagalbą. Kiekvienam </w:t>
      </w:r>
      <w:r w:rsidR="00CF1754">
        <w:t>mokiniui (</w:t>
      </w:r>
      <w:r w:rsidRPr="00613DD7">
        <w:t>vaikui</w:t>
      </w:r>
      <w:r w:rsidR="00CF1754">
        <w:t>)</w:t>
      </w:r>
      <w:r w:rsidRPr="00613DD7">
        <w:t>,</w:t>
      </w:r>
      <w:r w:rsidR="00CF1754">
        <w:t xml:space="preserve"> jaunuoliui,</w:t>
      </w:r>
      <w:r w:rsidRPr="00613DD7">
        <w:t xml:space="preserve"> su kuriuo dirba, užveda bylą ir laiko joje informaciją apie </w:t>
      </w:r>
      <w:r w:rsidR="00CF1754">
        <w:t>jo</w:t>
      </w:r>
      <w:r w:rsidRPr="00613DD7">
        <w:t xml:space="preserve"> socialinę situaciją, teikiamos pagalbos procesą, efektyvumo vertinimą.</w:t>
      </w:r>
    </w:p>
    <w:p w:rsidR="00613DD7" w:rsidRPr="00613DD7" w:rsidRDefault="00613DD7" w:rsidP="00613DD7">
      <w:pPr>
        <w:pStyle w:val="bodytext"/>
        <w:numPr>
          <w:ilvl w:val="0"/>
          <w:numId w:val="3"/>
        </w:numPr>
        <w:tabs>
          <w:tab w:val="left" w:pos="993"/>
        </w:tabs>
        <w:spacing w:before="0" w:beforeAutospacing="0" w:after="0" w:afterAutospacing="0" w:line="360" w:lineRule="auto"/>
        <w:ind w:left="0" w:firstLine="567"/>
        <w:jc w:val="both"/>
      </w:pPr>
      <w:r w:rsidRPr="00613DD7">
        <w:t xml:space="preserve">  </w:t>
      </w:r>
      <w:r w:rsidRPr="00613DD7">
        <w:rPr>
          <w:rFonts w:eastAsia="Calibri"/>
        </w:rPr>
        <w:t>Kaupia, sistemina ir analizuoja i</w:t>
      </w:r>
      <w:r w:rsidRPr="00613DD7">
        <w:t>nformaciją apie socialinės pedagoginės pagalbos poreikius ir teikiamą pagalbą rajono ugdymo įstaigose</w:t>
      </w:r>
      <w:r w:rsidRPr="00613DD7">
        <w:rPr>
          <w:rFonts w:eastAsia="Calibri"/>
        </w:rPr>
        <w:t>.</w:t>
      </w:r>
    </w:p>
    <w:p w:rsidR="00613DD7" w:rsidRPr="00613DD7" w:rsidRDefault="00613DD7" w:rsidP="00613DD7">
      <w:pPr>
        <w:pStyle w:val="bodytext"/>
        <w:numPr>
          <w:ilvl w:val="0"/>
          <w:numId w:val="3"/>
        </w:numPr>
        <w:tabs>
          <w:tab w:val="left" w:pos="993"/>
        </w:tabs>
        <w:spacing w:before="0" w:beforeAutospacing="0" w:after="0" w:afterAutospacing="0" w:line="360" w:lineRule="auto"/>
        <w:ind w:left="0" w:firstLine="567"/>
        <w:jc w:val="both"/>
      </w:pPr>
      <w:r w:rsidRPr="00613DD7">
        <w:t xml:space="preserve">Bendradarbiauja su savivaldybės </w:t>
      </w:r>
      <w:r w:rsidRPr="00613DD7">
        <w:rPr>
          <w:bCs/>
        </w:rPr>
        <w:t xml:space="preserve">administracijos vaiko gerovės komisija, kitomis įstaigomis bei institucijomis įgyvendinant Lietuvos Respublikos </w:t>
      </w:r>
      <w:r w:rsidRPr="00613DD7">
        <w:t>Vaiko minimalios ir vidutinės priežiūros įstatymą.</w:t>
      </w:r>
    </w:p>
    <w:p w:rsidR="00613DD7" w:rsidRPr="00613DD7" w:rsidRDefault="00613DD7" w:rsidP="00613DD7">
      <w:pPr>
        <w:pStyle w:val="bodytext"/>
        <w:numPr>
          <w:ilvl w:val="0"/>
          <w:numId w:val="3"/>
        </w:numPr>
        <w:tabs>
          <w:tab w:val="left" w:pos="993"/>
        </w:tabs>
        <w:spacing w:before="0" w:beforeAutospacing="0" w:after="0" w:afterAutospacing="0" w:line="360" w:lineRule="auto"/>
        <w:ind w:left="0" w:firstLine="567"/>
        <w:jc w:val="both"/>
      </w:pPr>
      <w:r w:rsidRPr="00613DD7">
        <w:t>Tvarko ir pildo savo darbo dokumentus.</w:t>
      </w:r>
    </w:p>
    <w:p w:rsidR="00613DD7" w:rsidRPr="00613DD7" w:rsidRDefault="00613DD7" w:rsidP="00613DD7">
      <w:pPr>
        <w:pStyle w:val="bodytext"/>
        <w:numPr>
          <w:ilvl w:val="0"/>
          <w:numId w:val="3"/>
        </w:numPr>
        <w:tabs>
          <w:tab w:val="left" w:pos="993"/>
        </w:tabs>
        <w:spacing w:before="0" w:beforeAutospacing="0" w:after="0" w:afterAutospacing="0" w:line="360" w:lineRule="auto"/>
        <w:ind w:left="0" w:firstLine="567"/>
        <w:jc w:val="both"/>
      </w:pPr>
      <w:r w:rsidRPr="00613DD7">
        <w:t>Vykdo kitus Tarnybos vadovo pavedimus, susijusius su Tarnybos socialinio pedagogo funkcijomis.</w:t>
      </w:r>
    </w:p>
    <w:p w:rsidR="00471731" w:rsidRPr="00613DD7" w:rsidRDefault="00471731" w:rsidP="00804050">
      <w:pPr>
        <w:pStyle w:val="Antrat1"/>
        <w:numPr>
          <w:ilvl w:val="0"/>
          <w:numId w:val="0"/>
        </w:numPr>
        <w:spacing w:line="360" w:lineRule="auto"/>
      </w:pPr>
    </w:p>
    <w:p w:rsidR="00804050" w:rsidRPr="00613DD7" w:rsidRDefault="00804050" w:rsidP="00804050">
      <w:pPr>
        <w:pStyle w:val="Antrat1"/>
        <w:numPr>
          <w:ilvl w:val="0"/>
          <w:numId w:val="0"/>
        </w:numPr>
        <w:spacing w:line="360" w:lineRule="auto"/>
      </w:pPr>
      <w:r w:rsidRPr="00613DD7">
        <w:t xml:space="preserve">IV SKYRIUS </w:t>
      </w:r>
    </w:p>
    <w:p w:rsidR="00804050" w:rsidRPr="00613DD7" w:rsidRDefault="00804050" w:rsidP="00804050">
      <w:pPr>
        <w:pStyle w:val="Antrat1"/>
        <w:numPr>
          <w:ilvl w:val="0"/>
          <w:numId w:val="0"/>
        </w:numPr>
        <w:spacing w:line="360" w:lineRule="auto"/>
      </w:pPr>
      <w:r w:rsidRPr="00613DD7">
        <w:t xml:space="preserve">ATSAKOMYBĖ </w:t>
      </w:r>
    </w:p>
    <w:p w:rsidR="00613DD7" w:rsidRPr="00613DD7" w:rsidRDefault="00613DD7" w:rsidP="00613DD7">
      <w:pPr>
        <w:pStyle w:val="bodytext"/>
        <w:numPr>
          <w:ilvl w:val="0"/>
          <w:numId w:val="3"/>
        </w:numPr>
        <w:tabs>
          <w:tab w:val="left" w:pos="993"/>
        </w:tabs>
        <w:spacing w:before="0" w:beforeAutospacing="0" w:after="0" w:afterAutospacing="0" w:line="360" w:lineRule="auto"/>
        <w:ind w:left="0" w:firstLine="567"/>
        <w:jc w:val="both"/>
      </w:pPr>
      <w:r w:rsidRPr="00613DD7">
        <w:t xml:space="preserve">Tarnybos socialinis pedagogas atsako už socialinės pedagoginės pagalbos teikimo principų - lygių galimybių, visuotinumo, kompleksiškumo, veiksmingumo, </w:t>
      </w:r>
      <w:r w:rsidRPr="00613DD7">
        <w:rPr>
          <w:spacing w:val="-5"/>
        </w:rPr>
        <w:t xml:space="preserve">individualumo ir </w:t>
      </w:r>
      <w:r w:rsidRPr="00613DD7">
        <w:t>konfidencialumo – laikymąsi.</w:t>
      </w:r>
    </w:p>
    <w:p w:rsidR="00613DD7" w:rsidRDefault="00613DD7" w:rsidP="00613DD7">
      <w:pPr>
        <w:pStyle w:val="bodytext"/>
        <w:numPr>
          <w:ilvl w:val="0"/>
          <w:numId w:val="3"/>
        </w:numPr>
        <w:tabs>
          <w:tab w:val="left" w:pos="851"/>
          <w:tab w:val="left" w:pos="993"/>
        </w:tabs>
        <w:spacing w:before="0" w:beforeAutospacing="0" w:after="0" w:afterAutospacing="0" w:line="360" w:lineRule="auto"/>
        <w:ind w:left="0" w:firstLine="567"/>
        <w:contextualSpacing/>
        <w:jc w:val="both"/>
      </w:pPr>
      <w:r w:rsidRPr="00613DD7">
        <w:lastRenderedPageBreak/>
        <w:t xml:space="preserve">Socialinio pedagogo veiklos tikslui įgyvendinti ir funkcijoms vykdyti Tarnybos socialinis pedagogas kasmet </w:t>
      </w:r>
      <w:r w:rsidR="00912C9F">
        <w:t xml:space="preserve">iki sausio 31 dienos, atsižvelgdamas į metinės veiklos užduotis, siektinus rezultatus ir jų vertinimo rodiklius, </w:t>
      </w:r>
      <w:r w:rsidRPr="0052747E">
        <w:t>parengia</w:t>
      </w:r>
      <w:r w:rsidR="00912C9F">
        <w:t xml:space="preserve"> metinį</w:t>
      </w:r>
      <w:r w:rsidRPr="0052747E">
        <w:t xml:space="preserve"> veiklos planą</w:t>
      </w:r>
      <w:r w:rsidR="00912C9F">
        <w:t>,</w:t>
      </w:r>
      <w:r w:rsidRPr="0052747E">
        <w:t xml:space="preserve"> už kurio įgyvendinimą</w:t>
      </w:r>
      <w:r w:rsidR="003F388B">
        <w:t>, pasibaigus kalendoriniams metams,</w:t>
      </w:r>
      <w:r w:rsidR="003F388B" w:rsidRPr="003F388B">
        <w:t xml:space="preserve"> </w:t>
      </w:r>
      <w:r w:rsidR="003F388B">
        <w:t xml:space="preserve">per dvi savaites </w:t>
      </w:r>
      <w:r w:rsidRPr="0052747E">
        <w:t xml:space="preserve">atsiskaito </w:t>
      </w:r>
      <w:r w:rsidR="003F388B" w:rsidRPr="0052747E">
        <w:t xml:space="preserve">Tarnybos direktoriui </w:t>
      </w:r>
      <w:r w:rsidR="003F388B">
        <w:t>(</w:t>
      </w:r>
      <w:r w:rsidRPr="0052747E">
        <w:t xml:space="preserve">iki </w:t>
      </w:r>
      <w:r w:rsidR="003F388B">
        <w:t>kitų metų sausio 15 d.).</w:t>
      </w:r>
    </w:p>
    <w:p w:rsidR="00804050" w:rsidRPr="0052747E" w:rsidRDefault="00804050" w:rsidP="00804050">
      <w:pPr>
        <w:tabs>
          <w:tab w:val="num" w:pos="0"/>
          <w:tab w:val="left" w:pos="900"/>
          <w:tab w:val="left" w:pos="1080"/>
        </w:tabs>
        <w:spacing w:after="0" w:line="360" w:lineRule="auto"/>
        <w:jc w:val="center"/>
        <w:rPr>
          <w:rFonts w:ascii="Times New Roman" w:hAnsi="Times New Roman"/>
          <w:sz w:val="24"/>
          <w:szCs w:val="24"/>
        </w:rPr>
      </w:pPr>
      <w:r w:rsidRPr="0052747E">
        <w:rPr>
          <w:rFonts w:ascii="Times New Roman" w:hAnsi="Times New Roman"/>
          <w:sz w:val="24"/>
          <w:szCs w:val="24"/>
        </w:rPr>
        <w:t>____________________</w:t>
      </w:r>
    </w:p>
    <w:p w:rsidR="00804050" w:rsidRPr="0052747E" w:rsidRDefault="00804050" w:rsidP="00804050">
      <w:pPr>
        <w:tabs>
          <w:tab w:val="left" w:pos="0"/>
        </w:tabs>
        <w:spacing w:after="0" w:line="360" w:lineRule="auto"/>
        <w:rPr>
          <w:rFonts w:ascii="Times New Roman" w:hAnsi="Times New Roman"/>
          <w:sz w:val="24"/>
          <w:szCs w:val="24"/>
        </w:rPr>
      </w:pPr>
    </w:p>
    <w:p w:rsidR="00804050" w:rsidRPr="0052747E" w:rsidRDefault="00804050" w:rsidP="00804050">
      <w:pPr>
        <w:widowControl w:val="0"/>
        <w:autoSpaceDE w:val="0"/>
        <w:spacing w:after="0" w:line="360" w:lineRule="auto"/>
        <w:jc w:val="both"/>
        <w:rPr>
          <w:rFonts w:ascii="Times New Roman" w:hAnsi="Times New Roman"/>
          <w:sz w:val="24"/>
          <w:szCs w:val="24"/>
        </w:rPr>
      </w:pPr>
      <w:r w:rsidRPr="0052747E">
        <w:rPr>
          <w:rFonts w:ascii="Times New Roman" w:hAnsi="Times New Roman"/>
          <w:sz w:val="24"/>
          <w:szCs w:val="24"/>
        </w:rPr>
        <w:t>Susipažinau</w:t>
      </w:r>
    </w:p>
    <w:p w:rsidR="00804050" w:rsidRPr="0052747E" w:rsidRDefault="00804050" w:rsidP="00804050">
      <w:pPr>
        <w:widowControl w:val="0"/>
        <w:tabs>
          <w:tab w:val="left" w:pos="3052"/>
        </w:tabs>
        <w:autoSpaceDE w:val="0"/>
        <w:spacing w:after="0" w:line="360" w:lineRule="auto"/>
        <w:jc w:val="both"/>
        <w:rPr>
          <w:rFonts w:ascii="Times New Roman" w:hAnsi="Times New Roman"/>
          <w:sz w:val="24"/>
          <w:szCs w:val="24"/>
        </w:rPr>
      </w:pPr>
      <w:r w:rsidRPr="0052747E">
        <w:rPr>
          <w:rFonts w:ascii="Times New Roman" w:hAnsi="Times New Roman"/>
          <w:sz w:val="24"/>
          <w:szCs w:val="24"/>
        </w:rPr>
        <w:t>____________________________</w:t>
      </w:r>
    </w:p>
    <w:p w:rsidR="00804050" w:rsidRPr="00FF554B" w:rsidRDefault="00804050" w:rsidP="00FF554B">
      <w:pPr>
        <w:widowControl w:val="0"/>
        <w:autoSpaceDE w:val="0"/>
        <w:spacing w:after="0" w:line="360" w:lineRule="auto"/>
        <w:ind w:firstLine="1296"/>
        <w:jc w:val="both"/>
        <w:rPr>
          <w:rFonts w:ascii="Times New Roman" w:hAnsi="Times New Roman"/>
          <w:sz w:val="20"/>
          <w:szCs w:val="20"/>
        </w:rPr>
      </w:pPr>
      <w:r w:rsidRPr="00FF554B">
        <w:rPr>
          <w:rFonts w:ascii="Times New Roman" w:hAnsi="Times New Roman"/>
          <w:sz w:val="20"/>
          <w:szCs w:val="20"/>
        </w:rPr>
        <w:t>(parašas)</w:t>
      </w:r>
    </w:p>
    <w:p w:rsidR="00804050" w:rsidRPr="00FF554B" w:rsidRDefault="00804050" w:rsidP="00FF554B">
      <w:pPr>
        <w:widowControl w:val="0"/>
        <w:autoSpaceDE w:val="0"/>
        <w:spacing w:after="0" w:line="360" w:lineRule="auto"/>
        <w:jc w:val="both"/>
        <w:rPr>
          <w:rFonts w:ascii="Times New Roman" w:hAnsi="Times New Roman"/>
          <w:sz w:val="20"/>
          <w:szCs w:val="20"/>
        </w:rPr>
      </w:pPr>
      <w:r w:rsidRPr="00FF554B">
        <w:rPr>
          <w:rFonts w:ascii="Times New Roman" w:hAnsi="Times New Roman"/>
          <w:sz w:val="20"/>
          <w:szCs w:val="20"/>
        </w:rPr>
        <w:t>______________________________</w:t>
      </w:r>
      <w:r w:rsidR="00FF554B">
        <w:rPr>
          <w:rFonts w:ascii="Times New Roman" w:hAnsi="Times New Roman"/>
          <w:sz w:val="20"/>
          <w:szCs w:val="20"/>
        </w:rPr>
        <w:t>____</w:t>
      </w:r>
    </w:p>
    <w:p w:rsidR="00804050" w:rsidRPr="00FF554B" w:rsidRDefault="00804050" w:rsidP="00FF554B">
      <w:pPr>
        <w:widowControl w:val="0"/>
        <w:autoSpaceDE w:val="0"/>
        <w:spacing w:after="0" w:line="360" w:lineRule="auto"/>
        <w:ind w:firstLine="851"/>
        <w:jc w:val="both"/>
        <w:rPr>
          <w:rFonts w:ascii="Times New Roman" w:hAnsi="Times New Roman"/>
          <w:sz w:val="20"/>
          <w:szCs w:val="20"/>
        </w:rPr>
      </w:pPr>
      <w:r w:rsidRPr="00FF554B">
        <w:rPr>
          <w:rFonts w:ascii="Times New Roman" w:hAnsi="Times New Roman"/>
          <w:sz w:val="20"/>
          <w:szCs w:val="20"/>
        </w:rPr>
        <w:t>(vardas, pavardė)</w:t>
      </w:r>
    </w:p>
    <w:p w:rsidR="00804050" w:rsidRPr="00FF554B" w:rsidRDefault="00804050" w:rsidP="00FF554B">
      <w:pPr>
        <w:widowControl w:val="0"/>
        <w:autoSpaceDE w:val="0"/>
        <w:spacing w:after="0" w:line="360" w:lineRule="auto"/>
        <w:jc w:val="both"/>
        <w:rPr>
          <w:rFonts w:ascii="Times New Roman" w:hAnsi="Times New Roman"/>
          <w:sz w:val="20"/>
          <w:szCs w:val="20"/>
        </w:rPr>
      </w:pPr>
      <w:r w:rsidRPr="00FF554B">
        <w:rPr>
          <w:rFonts w:ascii="Times New Roman" w:hAnsi="Times New Roman"/>
          <w:sz w:val="20"/>
          <w:szCs w:val="20"/>
        </w:rPr>
        <w:t>__________________________</w:t>
      </w:r>
      <w:r w:rsidR="00FF554B">
        <w:rPr>
          <w:rFonts w:ascii="Times New Roman" w:hAnsi="Times New Roman"/>
          <w:sz w:val="20"/>
          <w:szCs w:val="20"/>
        </w:rPr>
        <w:t>_______</w:t>
      </w:r>
      <w:r w:rsidRPr="00FF554B">
        <w:rPr>
          <w:rFonts w:ascii="Times New Roman" w:hAnsi="Times New Roman"/>
          <w:sz w:val="20"/>
          <w:szCs w:val="20"/>
        </w:rPr>
        <w:t>_</w:t>
      </w:r>
    </w:p>
    <w:p w:rsidR="00804050" w:rsidRPr="00FF554B" w:rsidRDefault="00804050" w:rsidP="00FF554B">
      <w:pPr>
        <w:widowControl w:val="0"/>
        <w:autoSpaceDE w:val="0"/>
        <w:spacing w:after="0" w:line="360" w:lineRule="auto"/>
        <w:ind w:firstLine="1296"/>
        <w:jc w:val="both"/>
        <w:rPr>
          <w:rFonts w:ascii="Times New Roman" w:hAnsi="Times New Roman"/>
          <w:sz w:val="20"/>
          <w:szCs w:val="20"/>
        </w:rPr>
      </w:pPr>
      <w:r w:rsidRPr="00FF554B">
        <w:rPr>
          <w:rFonts w:ascii="Times New Roman" w:hAnsi="Times New Roman"/>
          <w:sz w:val="20"/>
          <w:szCs w:val="20"/>
        </w:rPr>
        <w:t xml:space="preserve"> (data)</w:t>
      </w:r>
    </w:p>
    <w:p w:rsidR="00325A9B" w:rsidRPr="00FF554B" w:rsidRDefault="00325A9B">
      <w:pPr>
        <w:rPr>
          <w:rFonts w:ascii="Times New Roman" w:hAnsi="Times New Roman"/>
          <w:sz w:val="20"/>
          <w:szCs w:val="20"/>
        </w:rPr>
      </w:pPr>
    </w:p>
    <w:sectPr w:rsidR="00325A9B" w:rsidRPr="00FF554B" w:rsidSect="00325A9B">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D5C" w:rsidRDefault="00526D5C" w:rsidP="00325A9B">
      <w:pPr>
        <w:spacing w:after="0" w:line="240" w:lineRule="auto"/>
      </w:pPr>
      <w:r>
        <w:separator/>
      </w:r>
    </w:p>
  </w:endnote>
  <w:endnote w:type="continuationSeparator" w:id="0">
    <w:p w:rsidR="00526D5C" w:rsidRDefault="00526D5C" w:rsidP="0032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D5C" w:rsidRDefault="00526D5C" w:rsidP="00325A9B">
      <w:pPr>
        <w:spacing w:after="0" w:line="240" w:lineRule="auto"/>
      </w:pPr>
      <w:r>
        <w:separator/>
      </w:r>
    </w:p>
  </w:footnote>
  <w:footnote w:type="continuationSeparator" w:id="0">
    <w:p w:rsidR="00526D5C" w:rsidRDefault="00526D5C" w:rsidP="00325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5B2B"/>
    <w:multiLevelType w:val="hybridMultilevel"/>
    <w:tmpl w:val="08F887B4"/>
    <w:lvl w:ilvl="0" w:tplc="E53E167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15:restartNumberingAfterBreak="0">
    <w:nsid w:val="18657F1C"/>
    <w:multiLevelType w:val="hybridMultilevel"/>
    <w:tmpl w:val="35AEA6A4"/>
    <w:lvl w:ilvl="0" w:tplc="FFFFFFFF">
      <w:start w:val="1"/>
      <w:numFmt w:val="upperRoman"/>
      <w:pStyle w:val="Antrat1"/>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5BA5E60"/>
    <w:multiLevelType w:val="hybridMultilevel"/>
    <w:tmpl w:val="F1B2ECBE"/>
    <w:lvl w:ilvl="0" w:tplc="9A869E6A">
      <w:start w:val="1"/>
      <w:numFmt w:val="decimal"/>
      <w:lvlText w:val="%1."/>
      <w:lvlJc w:val="left"/>
      <w:pPr>
        <w:ind w:left="1422" w:hanging="85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5BF46C56"/>
    <w:multiLevelType w:val="multilevel"/>
    <w:tmpl w:val="DFD22436"/>
    <w:lvl w:ilvl="0">
      <w:start w:val="1"/>
      <w:numFmt w:val="decimal"/>
      <w:lvlText w:val="%1."/>
      <w:lvlJc w:val="left"/>
      <w:pPr>
        <w:ind w:left="1528" w:hanging="9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 w15:restartNumberingAfterBreak="0">
    <w:nsid w:val="6F403FF0"/>
    <w:multiLevelType w:val="hybridMultilevel"/>
    <w:tmpl w:val="F1B2ECBE"/>
    <w:lvl w:ilvl="0" w:tplc="9A869E6A">
      <w:start w:val="1"/>
      <w:numFmt w:val="decimal"/>
      <w:lvlText w:val="%1."/>
      <w:lvlJc w:val="left"/>
      <w:pPr>
        <w:ind w:left="1422" w:hanging="85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B3"/>
    <w:rsid w:val="000D08B5"/>
    <w:rsid w:val="0013727D"/>
    <w:rsid w:val="001B7D5B"/>
    <w:rsid w:val="00223DE5"/>
    <w:rsid w:val="002344E4"/>
    <w:rsid w:val="00275AB3"/>
    <w:rsid w:val="00296907"/>
    <w:rsid w:val="002A7E53"/>
    <w:rsid w:val="00325A9B"/>
    <w:rsid w:val="00373224"/>
    <w:rsid w:val="003979D0"/>
    <w:rsid w:val="003F388B"/>
    <w:rsid w:val="00420DBA"/>
    <w:rsid w:val="00455F42"/>
    <w:rsid w:val="00471731"/>
    <w:rsid w:val="004D0A7D"/>
    <w:rsid w:val="004E6A46"/>
    <w:rsid w:val="00526D5C"/>
    <w:rsid w:val="0052747E"/>
    <w:rsid w:val="005355A2"/>
    <w:rsid w:val="00581964"/>
    <w:rsid w:val="005B239D"/>
    <w:rsid w:val="005C0748"/>
    <w:rsid w:val="005C5237"/>
    <w:rsid w:val="005D57F7"/>
    <w:rsid w:val="00613DD7"/>
    <w:rsid w:val="00681E7C"/>
    <w:rsid w:val="006B469A"/>
    <w:rsid w:val="006C0080"/>
    <w:rsid w:val="006D2F64"/>
    <w:rsid w:val="00733F0E"/>
    <w:rsid w:val="007721E1"/>
    <w:rsid w:val="00775400"/>
    <w:rsid w:val="007B2CC9"/>
    <w:rsid w:val="007B762B"/>
    <w:rsid w:val="00804050"/>
    <w:rsid w:val="008374B5"/>
    <w:rsid w:val="0085016A"/>
    <w:rsid w:val="00912C9F"/>
    <w:rsid w:val="009569F9"/>
    <w:rsid w:val="00991873"/>
    <w:rsid w:val="00AB3762"/>
    <w:rsid w:val="00AD30D9"/>
    <w:rsid w:val="00AE6A27"/>
    <w:rsid w:val="00BD2ACF"/>
    <w:rsid w:val="00BD7001"/>
    <w:rsid w:val="00BF6871"/>
    <w:rsid w:val="00CF1754"/>
    <w:rsid w:val="00D87A01"/>
    <w:rsid w:val="00E4392B"/>
    <w:rsid w:val="00E7099C"/>
    <w:rsid w:val="00F11984"/>
    <w:rsid w:val="00F12552"/>
    <w:rsid w:val="00F6302E"/>
    <w:rsid w:val="00F64158"/>
    <w:rsid w:val="00FF55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115CD-BB11-4EFE-820E-E8BD1C5A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5AB3"/>
    <w:rPr>
      <w:rFonts w:ascii="Calibri" w:eastAsia="Calibri" w:hAnsi="Calibri" w:cs="Times New Roman"/>
    </w:rPr>
  </w:style>
  <w:style w:type="paragraph" w:styleId="Antrat1">
    <w:name w:val="heading 1"/>
    <w:basedOn w:val="prastasis"/>
    <w:next w:val="prastasis"/>
    <w:link w:val="Antrat1Diagrama"/>
    <w:qFormat/>
    <w:rsid w:val="00804050"/>
    <w:pPr>
      <w:keepNext/>
      <w:numPr>
        <w:numId w:val="2"/>
      </w:numPr>
      <w:tabs>
        <w:tab w:val="clear" w:pos="1080"/>
        <w:tab w:val="num" w:pos="0"/>
        <w:tab w:val="left" w:pos="900"/>
      </w:tabs>
      <w:spacing w:after="0" w:line="240" w:lineRule="auto"/>
      <w:ind w:left="0" w:firstLine="540"/>
      <w:jc w:val="center"/>
      <w:outlineLvl w:val="0"/>
    </w:pPr>
    <w:rPr>
      <w:rFonts w:ascii="Times New Roman" w:eastAsia="Times New Roman" w:hAnsi="Times New Roman"/>
      <w:b/>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75AB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75AB3"/>
    <w:rPr>
      <w:rFonts w:ascii="Calibri" w:eastAsia="Calibri" w:hAnsi="Calibri" w:cs="Times New Roman"/>
    </w:rPr>
  </w:style>
  <w:style w:type="paragraph" w:styleId="Porat">
    <w:name w:val="footer"/>
    <w:basedOn w:val="prastasis"/>
    <w:link w:val="PoratDiagrama"/>
    <w:uiPriority w:val="99"/>
    <w:semiHidden/>
    <w:unhideWhenUsed/>
    <w:rsid w:val="00325A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325A9B"/>
    <w:rPr>
      <w:rFonts w:ascii="Calibri" w:eastAsia="Calibri" w:hAnsi="Calibri" w:cs="Times New Roman"/>
    </w:rPr>
  </w:style>
  <w:style w:type="character" w:customStyle="1" w:styleId="Antrat1Diagrama">
    <w:name w:val="Antraštė 1 Diagrama"/>
    <w:basedOn w:val="Numatytasispastraiposriftas"/>
    <w:link w:val="Antrat1"/>
    <w:rsid w:val="00804050"/>
    <w:rPr>
      <w:rFonts w:ascii="Times New Roman" w:eastAsia="Times New Roman" w:hAnsi="Times New Roman" w:cs="Times New Roman"/>
      <w:b/>
      <w:sz w:val="24"/>
      <w:szCs w:val="24"/>
      <w:lang w:eastAsia="lt-LT"/>
    </w:rPr>
  </w:style>
  <w:style w:type="paragraph" w:styleId="Sraopastraipa">
    <w:name w:val="List Paragraph"/>
    <w:basedOn w:val="prastasis"/>
    <w:uiPriority w:val="34"/>
    <w:qFormat/>
    <w:rsid w:val="00804050"/>
    <w:pPr>
      <w:spacing w:after="0" w:line="240" w:lineRule="auto"/>
      <w:ind w:left="720"/>
    </w:pPr>
    <w:rPr>
      <w:lang w:eastAsia="lt-LT"/>
    </w:rPr>
  </w:style>
  <w:style w:type="paragraph" w:customStyle="1" w:styleId="bodytext">
    <w:name w:val="bodytext"/>
    <w:basedOn w:val="prastasis"/>
    <w:rsid w:val="00F11984"/>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3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4517</Words>
  <Characters>2576</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dc:creator>
  <cp:lastModifiedBy>Reda Kunickienė</cp:lastModifiedBy>
  <cp:revision>2</cp:revision>
  <cp:lastPrinted>2017-05-25T11:40:00Z</cp:lastPrinted>
  <dcterms:created xsi:type="dcterms:W3CDTF">2020-10-15T06:40:00Z</dcterms:created>
  <dcterms:modified xsi:type="dcterms:W3CDTF">2020-10-15T06:40:00Z</dcterms:modified>
</cp:coreProperties>
</file>